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auto"/>
          <w:sz w:val="28"/>
          <w:szCs w:val="28"/>
        </w:rPr>
      </w:pPr>
      <w:r>
        <w:rPr>
          <w:rFonts w:hint="eastAsia" w:eastAsia="黑体"/>
          <w:color w:val="auto"/>
          <w:sz w:val="28"/>
          <w:szCs w:val="28"/>
        </w:rPr>
        <w:t>附件：</w:t>
      </w:r>
      <w:bookmarkStart w:id="0" w:name="_GoBack"/>
      <w:r>
        <w:rPr>
          <w:rFonts w:hint="eastAsia" w:eastAsia="黑体"/>
          <w:color w:val="auto"/>
          <w:sz w:val="28"/>
          <w:szCs w:val="28"/>
        </w:rPr>
        <w:t>2</w:t>
      </w:r>
      <w:r>
        <w:rPr>
          <w:rFonts w:eastAsia="黑体"/>
          <w:color w:val="auto"/>
          <w:sz w:val="28"/>
          <w:szCs w:val="28"/>
        </w:rPr>
        <w:t>02</w:t>
      </w:r>
      <w:r>
        <w:rPr>
          <w:rFonts w:hint="default" w:eastAsia="黑体"/>
          <w:color w:val="auto"/>
          <w:sz w:val="28"/>
          <w:szCs w:val="28"/>
          <w:lang w:val="en"/>
        </w:rPr>
        <w:t>3</w:t>
      </w:r>
      <w:r>
        <w:rPr>
          <w:rFonts w:eastAsia="黑体"/>
          <w:color w:val="auto"/>
          <w:sz w:val="28"/>
          <w:szCs w:val="28"/>
        </w:rPr>
        <w:t>年常委会依法履职开展的主要事项</w:t>
      </w:r>
      <w:bookmarkEnd w:id="0"/>
    </w:p>
    <w:p>
      <w:pPr>
        <w:spacing w:line="620" w:lineRule="exact"/>
        <w:jc w:val="center"/>
        <w:rPr>
          <w:rFonts w:hint="eastAsia" w:ascii="方正小标宋简体" w:hAnsi="方正小标宋简体" w:eastAsia="方正小标宋简体" w:cs="方正小标宋简体"/>
          <w:color w:val="auto"/>
          <w:sz w:val="44"/>
          <w:szCs w:val="44"/>
        </w:rPr>
      </w:pPr>
    </w:p>
    <w:p>
      <w:pPr>
        <w:spacing w:line="6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制定法规（3</w:t>
      </w:r>
      <w:r>
        <w:rPr>
          <w:rFonts w:hint="eastAsia" w:ascii="方正小标宋简体" w:hAnsi="方正小标宋简体" w:eastAsia="方正小标宋简体" w:cs="方正小标宋简体"/>
          <w:color w:val="auto"/>
          <w:sz w:val="44"/>
          <w:szCs w:val="44"/>
          <w:lang w:eastAsia="zh-CN"/>
        </w:rPr>
        <w:t>部</w:t>
      </w:r>
      <w:r>
        <w:rPr>
          <w:rFonts w:hint="eastAsia" w:ascii="方正小标宋简体" w:hAnsi="方正小标宋简体" w:eastAsia="方正小标宋简体" w:cs="方正小标宋简体"/>
          <w:color w:val="auto"/>
          <w:sz w:val="44"/>
          <w:szCs w:val="44"/>
        </w:rPr>
        <w:t>）</w:t>
      </w:r>
    </w:p>
    <w:p>
      <w:pPr>
        <w:pStyle w:val="2"/>
        <w:spacing w:line="500" w:lineRule="exact"/>
        <w:rPr>
          <w:rFonts w:hint="eastAsia" w:ascii="仿宋_GB2312" w:hAnsi="仿宋_GB2312" w:eastAsia="仿宋_GB2312" w:cs="仿宋_GB2312"/>
          <w:color w:val="auto"/>
          <w:sz w:val="32"/>
          <w:szCs w:val="32"/>
        </w:rPr>
      </w:pPr>
    </w:p>
    <w:tbl>
      <w:tblPr>
        <w:tblStyle w:val="7"/>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414"/>
        <w:gridCol w:w="4276"/>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color w:val="auto"/>
                <w:sz w:val="28"/>
                <w:szCs w:val="28"/>
              </w:rPr>
            </w:pPr>
            <w:r>
              <w:rPr>
                <w:rFonts w:hint="eastAsia" w:ascii="黑体" w:hAnsi="黑体" w:eastAsia="黑体" w:cs="黑体"/>
                <w:color w:val="auto"/>
                <w:sz w:val="28"/>
                <w:szCs w:val="28"/>
                <w:lang w:eastAsia="zh-CN"/>
              </w:rPr>
              <w:t>序号</w:t>
            </w:r>
          </w:p>
        </w:tc>
        <w:tc>
          <w:tcPr>
            <w:tcW w:w="2414"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olor w:val="auto"/>
                <w:sz w:val="28"/>
                <w:szCs w:val="28"/>
              </w:rPr>
            </w:pPr>
            <w:r>
              <w:rPr>
                <w:rFonts w:hint="eastAsia" w:ascii="黑体" w:hAnsi="黑体" w:eastAsia="黑体"/>
                <w:color w:val="auto"/>
                <w:sz w:val="28"/>
                <w:szCs w:val="28"/>
              </w:rPr>
              <w:t>名  称</w:t>
            </w:r>
          </w:p>
        </w:tc>
        <w:tc>
          <w:tcPr>
            <w:tcW w:w="4276"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olor w:val="auto"/>
                <w:sz w:val="28"/>
                <w:szCs w:val="28"/>
              </w:rPr>
            </w:pPr>
            <w:r>
              <w:rPr>
                <w:rFonts w:hint="eastAsia" w:ascii="黑体" w:hAnsi="黑体" w:eastAsia="黑体"/>
                <w:color w:val="auto"/>
                <w:sz w:val="28"/>
                <w:szCs w:val="28"/>
              </w:rPr>
              <w:t>进展情况</w:t>
            </w:r>
          </w:p>
        </w:tc>
        <w:tc>
          <w:tcPr>
            <w:tcW w:w="14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olor w:val="auto"/>
                <w:sz w:val="28"/>
                <w:szCs w:val="28"/>
                <w:lang w:eastAsia="zh-CN"/>
              </w:rPr>
            </w:pPr>
            <w:r>
              <w:rPr>
                <w:rFonts w:hint="eastAsia" w:ascii="黑体" w:hAnsi="黑体" w:eastAsia="黑体"/>
                <w:color w:val="auto"/>
                <w:sz w:val="28"/>
                <w:szCs w:val="28"/>
                <w:lang w:eastAsia="zh-CN"/>
              </w:rPr>
              <w:t>审查部门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1</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color w:val="auto"/>
                <w:sz w:val="28"/>
                <w:szCs w:val="28"/>
              </w:rPr>
            </w:pPr>
            <w:r>
              <w:rPr>
                <w:rFonts w:hint="default" w:ascii="Times New Roman" w:hAnsi="Times New Roman" w:eastAsia="仿宋_GB2312" w:cs="Times New Roman"/>
                <w:color w:val="auto"/>
                <w:sz w:val="28"/>
                <w:szCs w:val="28"/>
              </w:rPr>
              <w:t>朔州市住宅</w:t>
            </w:r>
            <w:r>
              <w:rPr>
                <w:rFonts w:hint="default" w:ascii="Times New Roman" w:hAnsi="Times New Roman" w:eastAsia="仿宋_GB2312" w:cs="Times New Roman"/>
                <w:color w:val="auto"/>
                <w:sz w:val="28"/>
                <w:szCs w:val="28"/>
                <w:lang w:eastAsia="zh-CN"/>
              </w:rPr>
              <w:t>小</w:t>
            </w:r>
            <w:r>
              <w:rPr>
                <w:rFonts w:hint="default" w:ascii="Times New Roman" w:hAnsi="Times New Roman" w:eastAsia="仿宋_GB2312" w:cs="Times New Roman"/>
                <w:color w:val="auto"/>
                <w:sz w:val="28"/>
                <w:szCs w:val="28"/>
              </w:rPr>
              <w:t>区物业管理条例</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eastAsia="仿宋_GB2312"/>
                <w:color w:val="auto"/>
                <w:sz w:val="28"/>
                <w:szCs w:val="28"/>
              </w:rPr>
            </w:pPr>
            <w:r>
              <w:rPr>
                <w:rFonts w:eastAsia="仿宋_GB2312"/>
                <w:color w:val="auto"/>
                <w:sz w:val="28"/>
                <w:szCs w:val="28"/>
              </w:rPr>
              <w:t>202</w:t>
            </w:r>
            <w:r>
              <w:rPr>
                <w:rFonts w:hint="default" w:eastAsia="仿宋_GB2312"/>
                <w:color w:val="auto"/>
                <w:sz w:val="28"/>
                <w:szCs w:val="28"/>
                <w:lang w:val="en"/>
              </w:rPr>
              <w:t>3</w:t>
            </w:r>
            <w:r>
              <w:rPr>
                <w:rFonts w:eastAsia="仿宋_GB2312"/>
                <w:color w:val="auto"/>
                <w:sz w:val="28"/>
                <w:szCs w:val="28"/>
              </w:rPr>
              <w:t>年</w:t>
            </w:r>
            <w:r>
              <w:rPr>
                <w:rFonts w:hint="default" w:eastAsia="仿宋_GB2312"/>
                <w:color w:val="auto"/>
                <w:sz w:val="28"/>
                <w:szCs w:val="28"/>
                <w:lang w:val="en"/>
              </w:rPr>
              <w:t>4</w:t>
            </w:r>
            <w:r>
              <w:rPr>
                <w:rFonts w:eastAsia="仿宋_GB2312"/>
                <w:color w:val="auto"/>
                <w:sz w:val="28"/>
                <w:szCs w:val="28"/>
              </w:rPr>
              <w:t>月2</w:t>
            </w:r>
            <w:r>
              <w:rPr>
                <w:rFonts w:hint="default" w:eastAsia="仿宋_GB2312"/>
                <w:color w:val="auto"/>
                <w:sz w:val="28"/>
                <w:szCs w:val="28"/>
                <w:lang w:val="en"/>
              </w:rPr>
              <w:t>8</w:t>
            </w:r>
            <w:r>
              <w:rPr>
                <w:rFonts w:eastAsia="仿宋_GB2312"/>
                <w:color w:val="auto"/>
                <w:sz w:val="28"/>
                <w:szCs w:val="28"/>
              </w:rPr>
              <w:t>日市七届人大常委会第</w:t>
            </w:r>
            <w:r>
              <w:rPr>
                <w:rFonts w:hint="eastAsia" w:eastAsia="仿宋_GB2312"/>
                <w:color w:val="auto"/>
                <w:sz w:val="28"/>
                <w:szCs w:val="28"/>
                <w:lang w:eastAsia="zh-CN"/>
              </w:rPr>
              <w:t>十三</w:t>
            </w:r>
            <w:r>
              <w:rPr>
                <w:rFonts w:eastAsia="仿宋_GB2312"/>
                <w:color w:val="auto"/>
                <w:sz w:val="28"/>
                <w:szCs w:val="28"/>
              </w:rPr>
              <w:t>次会议通过，</w:t>
            </w:r>
            <w:r>
              <w:rPr>
                <w:rFonts w:hint="default" w:eastAsia="仿宋_GB2312"/>
                <w:color w:val="auto"/>
                <w:sz w:val="28"/>
                <w:szCs w:val="28"/>
                <w:lang w:val="en-US" w:eastAsia="zh-CN"/>
              </w:rPr>
              <w:t>2023年7月29日省十四届人大常委会第四次会议</w:t>
            </w:r>
            <w:r>
              <w:rPr>
                <w:rFonts w:hint="eastAsia" w:eastAsia="仿宋_GB2312"/>
                <w:color w:val="auto"/>
                <w:sz w:val="28"/>
                <w:szCs w:val="28"/>
                <w:lang w:val="en-US" w:eastAsia="zh-CN"/>
              </w:rPr>
              <w:t>批准，2023年10月1日施行。</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法制委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2</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color w:val="auto"/>
                <w:sz w:val="28"/>
                <w:szCs w:val="28"/>
              </w:rPr>
            </w:pPr>
            <w:r>
              <w:rPr>
                <w:rFonts w:hint="default" w:ascii="Times New Roman" w:hAnsi="Times New Roman" w:eastAsia="仿宋_GB2312" w:cs="Times New Roman"/>
                <w:color w:val="auto"/>
                <w:sz w:val="28"/>
                <w:szCs w:val="28"/>
                <w:lang w:eastAsia="zh-CN"/>
              </w:rPr>
              <w:t>朔州市森林资源管理条例</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hint="eastAsia" w:eastAsia="仿宋_GB2312"/>
                <w:color w:val="auto"/>
                <w:sz w:val="28"/>
                <w:szCs w:val="28"/>
                <w:lang w:eastAsia="zh-CN"/>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年12月</w:t>
            </w:r>
            <w:r>
              <w:rPr>
                <w:rFonts w:hint="eastAsia" w:eastAsia="仿宋_GB2312"/>
                <w:color w:val="auto"/>
                <w:sz w:val="28"/>
                <w:szCs w:val="28"/>
                <w:lang w:val="en-US" w:eastAsia="zh-CN"/>
              </w:rPr>
              <w:t>28</w:t>
            </w:r>
            <w:r>
              <w:rPr>
                <w:rFonts w:eastAsia="仿宋_GB2312"/>
                <w:color w:val="auto"/>
                <w:sz w:val="28"/>
                <w:szCs w:val="28"/>
              </w:rPr>
              <w:t>日市七届人大常委会第</w:t>
            </w:r>
            <w:r>
              <w:rPr>
                <w:rFonts w:hint="eastAsia" w:eastAsia="仿宋_GB2312"/>
                <w:color w:val="auto"/>
                <w:sz w:val="28"/>
                <w:szCs w:val="28"/>
                <w:lang w:eastAsia="zh-CN"/>
              </w:rPr>
              <w:t>十八</w:t>
            </w:r>
            <w:r>
              <w:rPr>
                <w:rFonts w:eastAsia="仿宋_GB2312"/>
                <w:color w:val="auto"/>
                <w:sz w:val="28"/>
                <w:szCs w:val="28"/>
              </w:rPr>
              <w:t>次会议</w:t>
            </w:r>
            <w:r>
              <w:rPr>
                <w:rFonts w:hint="eastAsia" w:eastAsia="仿宋_GB2312"/>
                <w:color w:val="auto"/>
                <w:sz w:val="28"/>
                <w:szCs w:val="28"/>
                <w:lang w:eastAsia="zh-CN"/>
              </w:rPr>
              <w:t>通过，</w:t>
            </w:r>
            <w:r>
              <w:rPr>
                <w:rFonts w:eastAsia="仿宋_GB2312"/>
                <w:color w:val="auto"/>
                <w:sz w:val="28"/>
                <w:szCs w:val="28"/>
              </w:rPr>
              <w:t>已报省人大常委会待批准</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法制委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3</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仿宋_GB2312"/>
                <w:color w:val="auto"/>
                <w:sz w:val="28"/>
                <w:szCs w:val="28"/>
              </w:rPr>
            </w:pPr>
            <w:r>
              <w:rPr>
                <w:rFonts w:hint="default" w:ascii="Times New Roman" w:hAnsi="Times New Roman" w:eastAsia="仿宋_GB2312" w:cs="Times New Roman"/>
                <w:color w:val="auto"/>
                <w:sz w:val="28"/>
                <w:szCs w:val="28"/>
                <w:lang w:eastAsia="zh-CN"/>
              </w:rPr>
              <w:t>朔州市长城</w:t>
            </w:r>
            <w:r>
              <w:rPr>
                <w:rFonts w:hint="eastAsia" w:ascii="Times New Roman" w:hAnsi="Times New Roman" w:eastAsia="仿宋_GB2312" w:cs="Times New Roman"/>
                <w:color w:val="auto"/>
                <w:sz w:val="28"/>
                <w:szCs w:val="28"/>
                <w:lang w:val="en-US" w:eastAsia="zh-CN"/>
              </w:rPr>
              <w:t>及</w:t>
            </w:r>
            <w:r>
              <w:rPr>
                <w:rFonts w:hint="default" w:ascii="Times New Roman" w:hAnsi="Times New Roman" w:eastAsia="仿宋_GB2312" w:cs="Times New Roman"/>
                <w:color w:val="auto"/>
                <w:sz w:val="28"/>
                <w:szCs w:val="28"/>
                <w:lang w:eastAsia="zh-CN"/>
              </w:rPr>
              <w:t>古堡保护条例</w:t>
            </w:r>
          </w:p>
        </w:tc>
        <w:tc>
          <w:tcPr>
            <w:tcW w:w="427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年12月</w:t>
            </w:r>
            <w:r>
              <w:rPr>
                <w:rFonts w:hint="eastAsia" w:eastAsia="仿宋_GB2312"/>
                <w:color w:val="auto"/>
                <w:sz w:val="28"/>
                <w:szCs w:val="28"/>
                <w:lang w:val="en-US" w:eastAsia="zh-CN"/>
              </w:rPr>
              <w:t>28</w:t>
            </w:r>
            <w:r>
              <w:rPr>
                <w:rFonts w:eastAsia="仿宋_GB2312"/>
                <w:color w:val="auto"/>
                <w:sz w:val="28"/>
                <w:szCs w:val="28"/>
              </w:rPr>
              <w:t>日市七届人大常委会第</w:t>
            </w:r>
            <w:r>
              <w:rPr>
                <w:rFonts w:hint="eastAsia" w:eastAsia="仿宋_GB2312"/>
                <w:color w:val="auto"/>
                <w:sz w:val="28"/>
                <w:szCs w:val="28"/>
                <w:lang w:eastAsia="zh-CN"/>
              </w:rPr>
              <w:t>十八</w:t>
            </w:r>
            <w:r>
              <w:rPr>
                <w:rFonts w:eastAsia="仿宋_GB2312"/>
                <w:color w:val="auto"/>
                <w:sz w:val="28"/>
                <w:szCs w:val="28"/>
              </w:rPr>
              <w:t>次会议</w:t>
            </w:r>
            <w:r>
              <w:rPr>
                <w:rFonts w:hint="eastAsia" w:eastAsia="仿宋_GB2312"/>
                <w:color w:val="auto"/>
                <w:sz w:val="28"/>
                <w:szCs w:val="28"/>
                <w:lang w:eastAsia="zh-CN"/>
              </w:rPr>
              <w:t>通过，</w:t>
            </w:r>
            <w:r>
              <w:rPr>
                <w:rFonts w:eastAsia="仿宋_GB2312"/>
                <w:color w:val="auto"/>
                <w:sz w:val="28"/>
                <w:szCs w:val="28"/>
              </w:rPr>
              <w:t>已报省人大常委会待批准</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法制委</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微软雅黑" w:hAnsi="微软雅黑" w:eastAsia="微软雅黑" w:cs="微软雅黑"/>
          <w:color w:val="auto"/>
          <w:sz w:val="44"/>
          <w:szCs w:val="44"/>
        </w:rPr>
      </w:pPr>
    </w:p>
    <w:p>
      <w:pPr>
        <w:spacing w:line="6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立法调研（2项）</w:t>
      </w:r>
    </w:p>
    <w:tbl>
      <w:tblPr>
        <w:tblStyle w:val="7"/>
        <w:tblpPr w:leftFromText="180" w:rightFromText="180" w:vertAnchor="text" w:horzAnchor="page" w:tblpX="1812" w:tblpY="364"/>
        <w:tblOverlap w:val="never"/>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535"/>
        <w:gridCol w:w="1887"/>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3"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Calibri" w:eastAsia="仿宋_GB2312"/>
                <w:color w:val="auto"/>
                <w:sz w:val="28"/>
                <w:szCs w:val="28"/>
              </w:rPr>
            </w:pPr>
            <w:r>
              <w:rPr>
                <w:rFonts w:hint="eastAsia" w:ascii="黑体" w:hAnsi="黑体" w:eastAsia="黑体" w:cs="黑体"/>
                <w:color w:val="auto"/>
                <w:sz w:val="28"/>
                <w:szCs w:val="28"/>
                <w:lang w:eastAsia="zh-CN"/>
              </w:rPr>
              <w:t>序号</w:t>
            </w:r>
          </w:p>
        </w:tc>
        <w:tc>
          <w:tcPr>
            <w:tcW w:w="35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r>
              <w:rPr>
                <w:rFonts w:hint="eastAsia" w:ascii="黑体" w:hAnsi="黑体" w:eastAsia="黑体"/>
                <w:color w:val="auto"/>
                <w:sz w:val="28"/>
                <w:szCs w:val="28"/>
              </w:rPr>
              <w:t>名  称</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olor w:val="auto"/>
                <w:sz w:val="28"/>
                <w:szCs w:val="28"/>
                <w:lang w:eastAsia="zh-CN"/>
              </w:rPr>
            </w:pPr>
            <w:r>
              <w:rPr>
                <w:rFonts w:hint="eastAsia" w:ascii="黑体" w:hAnsi="黑体" w:eastAsia="黑体"/>
                <w:color w:val="auto"/>
                <w:sz w:val="28"/>
                <w:szCs w:val="28"/>
                <w:lang w:eastAsia="zh-CN"/>
              </w:rPr>
              <w:t>实施部门</w:t>
            </w:r>
          </w:p>
        </w:tc>
        <w:tc>
          <w:tcPr>
            <w:tcW w:w="26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r>
              <w:rPr>
                <w:rFonts w:hint="eastAsia" w:ascii="黑体" w:hAnsi="黑体" w:eastAsia="黑体"/>
                <w:color w:val="auto"/>
                <w:sz w:val="28"/>
                <w:szCs w:val="28"/>
              </w:rPr>
              <w:t>调研时间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1</w:t>
            </w:r>
          </w:p>
        </w:tc>
        <w:tc>
          <w:tcPr>
            <w:tcW w:w="3535"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olor w:val="auto"/>
                <w:sz w:val="28"/>
                <w:szCs w:val="28"/>
                <w:lang w:eastAsia="zh-CN"/>
              </w:rPr>
            </w:pPr>
            <w:r>
              <w:rPr>
                <w:rFonts w:hint="eastAsia" w:eastAsia="仿宋_GB2312"/>
                <w:color w:val="auto"/>
                <w:sz w:val="28"/>
                <w:szCs w:val="28"/>
                <w:lang w:eastAsia="zh-CN"/>
              </w:rPr>
              <w:t>新能源汽车充电桩管理</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法工委</w:t>
            </w:r>
          </w:p>
          <w:p>
            <w:pPr>
              <w:autoSpaceDE w:val="0"/>
              <w:spacing w:line="400" w:lineRule="exact"/>
              <w:jc w:val="center"/>
              <w:rPr>
                <w:rFonts w:hint="eastAsia" w:eastAsia="仿宋_GB2312"/>
                <w:color w:val="auto"/>
                <w:sz w:val="28"/>
                <w:szCs w:val="28"/>
                <w:lang w:eastAsia="zh-CN"/>
              </w:rPr>
            </w:pPr>
            <w:r>
              <w:rPr>
                <w:rFonts w:hint="eastAsia" w:ascii="Times New Roman" w:hAnsi="Times New Roman" w:eastAsia="仿宋_GB2312" w:cs="Times New Roman"/>
                <w:color w:val="auto"/>
                <w:sz w:val="28"/>
                <w:szCs w:val="28"/>
                <w:lang w:eastAsia="zh-CN"/>
              </w:rPr>
              <w:t>财经工委</w:t>
            </w:r>
          </w:p>
        </w:tc>
        <w:tc>
          <w:tcPr>
            <w:tcW w:w="264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hint="eastAsia" w:eastAsia="仿宋_GB2312"/>
                <w:color w:val="auto"/>
                <w:sz w:val="28"/>
                <w:szCs w:val="28"/>
                <w:lang w:val="en-US" w:eastAsia="zh-CN"/>
              </w:rPr>
              <w:t>12</w:t>
            </w:r>
            <w:r>
              <w:rPr>
                <w:rFonts w:eastAsia="仿宋_GB2312"/>
                <w:color w:val="auto"/>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7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2</w:t>
            </w:r>
          </w:p>
        </w:tc>
        <w:tc>
          <w:tcPr>
            <w:tcW w:w="3535"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olor w:val="auto"/>
                <w:sz w:val="28"/>
                <w:szCs w:val="28"/>
                <w:lang w:eastAsia="zh-CN"/>
              </w:rPr>
            </w:pPr>
            <w:r>
              <w:rPr>
                <w:rFonts w:hint="eastAsia" w:eastAsia="仿宋_GB2312"/>
                <w:color w:val="auto"/>
                <w:sz w:val="28"/>
                <w:szCs w:val="28"/>
                <w:lang w:eastAsia="zh-CN"/>
              </w:rPr>
              <w:t>养老服务促进</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社会委</w:t>
            </w:r>
          </w:p>
          <w:p>
            <w:pPr>
              <w:autoSpaceDE w:val="0"/>
              <w:spacing w:line="400" w:lineRule="exact"/>
              <w:jc w:val="center"/>
              <w:rPr>
                <w:rFonts w:hint="eastAsia" w:eastAsia="宋体"/>
                <w:color w:val="auto"/>
                <w:lang w:val="en-US" w:eastAsia="zh-CN"/>
              </w:rPr>
            </w:pPr>
            <w:r>
              <w:rPr>
                <w:rFonts w:hint="eastAsia" w:ascii="Times New Roman" w:hAnsi="Times New Roman" w:eastAsia="仿宋_GB2312" w:cs="Times New Roman"/>
                <w:color w:val="auto"/>
                <w:sz w:val="28"/>
                <w:szCs w:val="28"/>
                <w:lang w:val="en-US" w:eastAsia="zh-CN"/>
              </w:rPr>
              <w:t>民侨工委</w:t>
            </w:r>
          </w:p>
        </w:tc>
        <w:tc>
          <w:tcPr>
            <w:tcW w:w="26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8"/>
                <w:szCs w:val="28"/>
                <w:lang w:val="en-US" w:eastAsia="zh-CN"/>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hint="eastAsia" w:eastAsia="仿宋_GB2312"/>
                <w:color w:val="auto"/>
                <w:sz w:val="28"/>
                <w:szCs w:val="28"/>
                <w:lang w:val="en-US" w:eastAsia="zh-CN"/>
              </w:rPr>
              <w:t>8</w:t>
            </w:r>
            <w:r>
              <w:rPr>
                <w:rFonts w:eastAsia="仿宋_GB2312"/>
                <w:color w:val="auto"/>
                <w:sz w:val="28"/>
                <w:szCs w:val="28"/>
              </w:rPr>
              <w:t>月</w:t>
            </w:r>
            <w:r>
              <w:rPr>
                <w:rFonts w:hint="eastAsia" w:eastAsia="仿宋_GB2312"/>
                <w:color w:val="auto"/>
                <w:sz w:val="28"/>
                <w:szCs w:val="28"/>
                <w:lang w:eastAsia="zh-CN"/>
              </w:rPr>
              <w:t>至</w:t>
            </w:r>
            <w:r>
              <w:rPr>
                <w:rFonts w:hint="eastAsia" w:eastAsia="仿宋_GB2312"/>
                <w:color w:val="auto"/>
                <w:sz w:val="28"/>
                <w:szCs w:val="28"/>
                <w:lang w:val="en-US" w:eastAsia="zh-CN"/>
              </w:rPr>
              <w:t>11月</w:t>
            </w:r>
          </w:p>
        </w:tc>
      </w:tr>
    </w:tbl>
    <w:p>
      <w:pPr>
        <w:spacing w:line="620" w:lineRule="exact"/>
        <w:jc w:val="center"/>
        <w:rPr>
          <w:rFonts w:hint="eastAsia" w:ascii="方正小标宋简体" w:hAnsi="方正小标宋简体" w:eastAsia="方正小标宋简体" w:cs="方正小标宋简体"/>
          <w:color w:val="auto"/>
          <w:sz w:val="44"/>
          <w:szCs w:val="44"/>
        </w:rPr>
      </w:pPr>
    </w:p>
    <w:p>
      <w:pPr>
        <w:spacing w:line="620" w:lineRule="exact"/>
        <w:jc w:val="center"/>
        <w:rPr>
          <w:rFonts w:hint="eastAsia" w:ascii="方正小标宋简体" w:hAnsi="方正小标宋简体" w:eastAsia="方正小标宋简体" w:cs="方正小标宋简体"/>
          <w:color w:val="auto"/>
          <w:sz w:val="44"/>
          <w:szCs w:val="44"/>
        </w:rPr>
      </w:pPr>
    </w:p>
    <w:p>
      <w:pPr>
        <w:spacing w:line="6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听取审议工作报告（2</w:t>
      </w:r>
      <w:r>
        <w:rPr>
          <w:rFonts w:hint="default" w:ascii="方正小标宋简体" w:hAnsi="方正小标宋简体" w:eastAsia="方正小标宋简体" w:cs="方正小标宋简体"/>
          <w:color w:val="auto"/>
          <w:sz w:val="44"/>
          <w:szCs w:val="44"/>
          <w:lang w:val="en"/>
        </w:rPr>
        <w:t>3</w:t>
      </w:r>
      <w:r>
        <w:rPr>
          <w:rFonts w:hint="eastAsia" w:ascii="方正小标宋简体" w:hAnsi="方正小标宋简体" w:eastAsia="方正小标宋简体" w:cs="方正小标宋简体"/>
          <w:color w:val="auto"/>
          <w:sz w:val="44"/>
          <w:szCs w:val="44"/>
        </w:rPr>
        <w:t>个）</w:t>
      </w:r>
    </w:p>
    <w:p>
      <w:pPr>
        <w:jc w:val="center"/>
        <w:rPr>
          <w:rFonts w:ascii="微软雅黑" w:hAnsi="微软雅黑"/>
          <w:color w:val="auto"/>
          <w:sz w:val="36"/>
          <w:szCs w:val="36"/>
        </w:rPr>
      </w:pPr>
      <w:r>
        <w:rPr>
          <w:rFonts w:ascii="微软雅黑" w:hAnsi="微软雅黑"/>
          <w:color w:val="auto"/>
          <w:sz w:val="36"/>
          <w:szCs w:val="36"/>
        </w:rPr>
        <w:t xml:space="preserve"> </w:t>
      </w:r>
    </w:p>
    <w:tbl>
      <w:tblPr>
        <w:tblStyle w:val="7"/>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3"/>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7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r>
              <w:rPr>
                <w:rFonts w:hint="eastAsia" w:ascii="黑体" w:hAnsi="黑体" w:eastAsia="黑体"/>
                <w:color w:val="auto"/>
                <w:sz w:val="28"/>
                <w:szCs w:val="28"/>
              </w:rPr>
              <w:t>听取审议时间</w:t>
            </w:r>
          </w:p>
        </w:tc>
        <w:tc>
          <w:tcPr>
            <w:tcW w:w="59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olor w:val="auto"/>
                <w:sz w:val="28"/>
                <w:szCs w:val="28"/>
              </w:rPr>
            </w:pPr>
            <w:r>
              <w:rPr>
                <w:rFonts w:hint="eastAsia" w:ascii="黑体" w:hAnsi="黑体" w:eastAsia="黑体"/>
                <w:color w:val="auto"/>
                <w:sz w:val="28"/>
                <w:szCs w:val="28"/>
              </w:rPr>
              <w:t>听取审议工作报告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793" w:type="dxa"/>
            <w:vMerge w:val="restart"/>
            <w:tcBorders>
              <w:top w:val="nil"/>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w:t>
            </w:r>
            <w:r>
              <w:rPr>
                <w:rFonts w:hint="eastAsia" w:eastAsia="仿宋_GB2312"/>
                <w:color w:val="auto"/>
                <w:sz w:val="28"/>
                <w:szCs w:val="28"/>
                <w:lang w:val="en-US" w:eastAsia="zh-CN"/>
              </w:rPr>
              <w:t>3</w:t>
            </w:r>
            <w:r>
              <w:rPr>
                <w:rFonts w:eastAsia="仿宋_GB2312"/>
                <w:color w:val="auto"/>
                <w:sz w:val="28"/>
                <w:szCs w:val="28"/>
              </w:rPr>
              <w:t>月</w:t>
            </w:r>
            <w:r>
              <w:rPr>
                <w:rFonts w:hint="eastAsia" w:eastAsia="仿宋_GB2312"/>
                <w:color w:val="auto"/>
                <w:sz w:val="28"/>
                <w:szCs w:val="28"/>
                <w:lang w:val="en-US" w:eastAsia="zh-CN"/>
              </w:rPr>
              <w:t>17</w:t>
            </w:r>
            <w:r>
              <w:rPr>
                <w:rFonts w:eastAsia="仿宋_GB2312"/>
                <w:color w:val="auto"/>
                <w:sz w:val="28"/>
                <w:szCs w:val="28"/>
              </w:rPr>
              <w:t>日</w:t>
            </w:r>
          </w:p>
          <w:p>
            <w:pPr>
              <w:autoSpaceDE w:val="0"/>
              <w:spacing w:line="400" w:lineRule="exact"/>
              <w:jc w:val="center"/>
              <w:rPr>
                <w:rFonts w:eastAsia="仿宋_GB2312"/>
                <w:color w:val="auto"/>
                <w:sz w:val="28"/>
                <w:szCs w:val="28"/>
              </w:rPr>
            </w:pPr>
            <w:r>
              <w:rPr>
                <w:rFonts w:eastAsia="仿宋_GB2312"/>
                <w:color w:val="auto"/>
                <w:sz w:val="28"/>
                <w:szCs w:val="28"/>
              </w:rPr>
              <w:t>市七届人大常委会</w:t>
            </w:r>
          </w:p>
          <w:p>
            <w:pPr>
              <w:autoSpaceDE w:val="0"/>
              <w:spacing w:line="400" w:lineRule="exact"/>
              <w:jc w:val="center"/>
              <w:rPr>
                <w:rFonts w:eastAsia="仿宋_GB2312"/>
                <w:color w:val="auto"/>
                <w:sz w:val="28"/>
                <w:szCs w:val="28"/>
              </w:rPr>
            </w:pPr>
            <w:r>
              <w:rPr>
                <w:rFonts w:eastAsia="仿宋_GB2312"/>
                <w:color w:val="auto"/>
                <w:sz w:val="28"/>
                <w:szCs w:val="28"/>
              </w:rPr>
              <w:t>第</w:t>
            </w:r>
            <w:r>
              <w:rPr>
                <w:rFonts w:hint="eastAsia" w:eastAsia="仿宋_GB2312"/>
                <w:color w:val="auto"/>
                <w:sz w:val="28"/>
                <w:szCs w:val="28"/>
                <w:lang w:eastAsia="zh-CN"/>
              </w:rPr>
              <w:t>十一</w:t>
            </w:r>
            <w:r>
              <w:rPr>
                <w:rFonts w:eastAsia="仿宋_GB2312"/>
                <w:color w:val="auto"/>
                <w:sz w:val="28"/>
                <w:szCs w:val="28"/>
              </w:rPr>
              <w:t>次会议</w:t>
            </w: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w:t>
            </w:r>
            <w:r>
              <w:rPr>
                <w:rFonts w:hint="eastAsia" w:ascii="Times New Roman" w:hAnsi="仿宋_GB2312" w:eastAsia="仿宋_GB2312"/>
                <w:bCs/>
                <w:color w:val="auto"/>
                <w:sz w:val="28"/>
                <w:szCs w:val="28"/>
                <w:lang w:val="en-US" w:eastAsia="zh-CN"/>
              </w:rPr>
              <w:t>市政府关于全市春耕备耕工作情况的报告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pacing w:val="-6"/>
                <w:sz w:val="28"/>
                <w:szCs w:val="28"/>
              </w:rPr>
              <w:t>2.</w:t>
            </w:r>
            <w:r>
              <w:rPr>
                <w:rFonts w:hint="eastAsia" w:ascii="Times New Roman" w:hAnsi="仿宋_GB2312" w:eastAsia="仿宋_GB2312"/>
                <w:bCs/>
                <w:color w:val="auto"/>
                <w:sz w:val="28"/>
                <w:szCs w:val="28"/>
                <w:lang w:val="en-US" w:eastAsia="zh-CN"/>
              </w:rPr>
              <w:t>市政府关于2022年度全市环境状况和环境保护目标完成情况的报告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restart"/>
            <w:tcBorders>
              <w:top w:val="nil"/>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w:t>
            </w:r>
            <w:r>
              <w:rPr>
                <w:rFonts w:hint="eastAsia" w:eastAsia="仿宋_GB2312"/>
                <w:color w:val="auto"/>
                <w:sz w:val="28"/>
                <w:szCs w:val="28"/>
                <w:lang w:val="en-US" w:eastAsia="zh-CN"/>
              </w:rPr>
              <w:t>4</w:t>
            </w:r>
            <w:r>
              <w:rPr>
                <w:rFonts w:eastAsia="仿宋_GB2312"/>
                <w:color w:val="auto"/>
                <w:sz w:val="28"/>
                <w:szCs w:val="28"/>
              </w:rPr>
              <w:t>月</w:t>
            </w:r>
            <w:r>
              <w:rPr>
                <w:rFonts w:hint="eastAsia" w:eastAsia="仿宋_GB2312"/>
                <w:color w:val="auto"/>
                <w:sz w:val="28"/>
                <w:szCs w:val="28"/>
                <w:lang w:val="en-US" w:eastAsia="zh-CN"/>
              </w:rPr>
              <w:t>28</w:t>
            </w:r>
            <w:r>
              <w:rPr>
                <w:rFonts w:eastAsia="仿宋_GB2312"/>
                <w:color w:val="auto"/>
                <w:sz w:val="28"/>
                <w:szCs w:val="28"/>
              </w:rPr>
              <w:t>日</w:t>
            </w:r>
          </w:p>
          <w:p>
            <w:pPr>
              <w:autoSpaceDE w:val="0"/>
              <w:spacing w:line="400" w:lineRule="exact"/>
              <w:jc w:val="center"/>
              <w:rPr>
                <w:rFonts w:eastAsia="仿宋_GB2312"/>
                <w:color w:val="auto"/>
                <w:sz w:val="28"/>
                <w:szCs w:val="28"/>
              </w:rPr>
            </w:pPr>
            <w:r>
              <w:rPr>
                <w:rFonts w:eastAsia="仿宋_GB2312"/>
                <w:color w:val="auto"/>
                <w:sz w:val="28"/>
                <w:szCs w:val="28"/>
              </w:rPr>
              <w:t>市七届人大常委会</w:t>
            </w:r>
          </w:p>
          <w:p>
            <w:pPr>
              <w:autoSpaceDE w:val="0"/>
              <w:spacing w:line="400" w:lineRule="exact"/>
              <w:jc w:val="center"/>
              <w:rPr>
                <w:rFonts w:eastAsia="仿宋_GB2312"/>
                <w:color w:val="auto"/>
                <w:sz w:val="28"/>
                <w:szCs w:val="28"/>
              </w:rPr>
            </w:pPr>
            <w:r>
              <w:rPr>
                <w:rFonts w:eastAsia="仿宋_GB2312"/>
                <w:color w:val="auto"/>
                <w:sz w:val="28"/>
                <w:szCs w:val="28"/>
              </w:rPr>
              <w:t>第</w:t>
            </w:r>
            <w:r>
              <w:rPr>
                <w:rFonts w:hint="eastAsia" w:eastAsia="仿宋_GB2312"/>
                <w:color w:val="auto"/>
                <w:sz w:val="28"/>
                <w:szCs w:val="28"/>
                <w:lang w:eastAsia="zh-CN"/>
              </w:rPr>
              <w:t>十</w:t>
            </w:r>
            <w:r>
              <w:rPr>
                <w:rFonts w:eastAsia="仿宋_GB2312"/>
                <w:color w:val="auto"/>
                <w:sz w:val="28"/>
                <w:szCs w:val="28"/>
              </w:rPr>
              <w:t>三次会议</w:t>
            </w: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3.</w:t>
            </w:r>
            <w:r>
              <w:rPr>
                <w:rFonts w:hint="eastAsia" w:ascii="仿宋_GB2312" w:hAnsi="仿宋_GB2312" w:eastAsia="仿宋_GB2312" w:cs="仿宋_GB2312"/>
                <w:bCs/>
                <w:color w:val="auto"/>
                <w:sz w:val="28"/>
                <w:szCs w:val="28"/>
                <w:lang w:val="en-US" w:eastAsia="zh-CN"/>
              </w:rPr>
              <w:t>市政府</w:t>
            </w:r>
            <w:r>
              <w:rPr>
                <w:rFonts w:hint="default" w:ascii="仿宋_GB2312" w:hAnsi="仿宋_GB2312" w:eastAsia="仿宋_GB2312" w:cs="仿宋_GB2312"/>
                <w:bCs/>
                <w:color w:val="auto"/>
                <w:sz w:val="28"/>
                <w:szCs w:val="28"/>
                <w:lang w:val="en-US" w:eastAsia="zh-CN"/>
              </w:rPr>
              <w:t>关于《</w:t>
            </w:r>
            <w:r>
              <w:rPr>
                <w:rFonts w:hint="eastAsia" w:ascii="仿宋_GB2312" w:hAnsi="仿宋_GB2312" w:eastAsia="仿宋_GB2312" w:cs="仿宋_GB2312"/>
                <w:bCs/>
                <w:color w:val="auto"/>
                <w:sz w:val="28"/>
                <w:szCs w:val="28"/>
                <w:lang w:val="en-US" w:eastAsia="zh-CN"/>
              </w:rPr>
              <w:t>中华人民共和国</w:t>
            </w:r>
            <w:r>
              <w:rPr>
                <w:rFonts w:hint="default" w:ascii="仿宋_GB2312" w:hAnsi="仿宋_GB2312" w:eastAsia="仿宋_GB2312" w:cs="仿宋_GB2312"/>
                <w:bCs/>
                <w:color w:val="auto"/>
                <w:sz w:val="28"/>
                <w:szCs w:val="28"/>
                <w:lang w:val="en-US" w:eastAsia="zh-CN"/>
              </w:rPr>
              <w:t>科学技术普及法》贯彻实施情况的报告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4.</w:t>
            </w:r>
            <w:r>
              <w:rPr>
                <w:rFonts w:hint="eastAsia" w:ascii="仿宋_GB2312" w:hAnsi="仿宋_GB2312" w:eastAsia="仿宋_GB2312" w:cs="仿宋_GB2312"/>
                <w:bCs/>
                <w:color w:val="auto"/>
                <w:sz w:val="28"/>
                <w:szCs w:val="28"/>
                <w:lang w:val="en-US" w:eastAsia="zh-CN"/>
              </w:rPr>
              <w:t>市政府</w:t>
            </w:r>
            <w:r>
              <w:rPr>
                <w:rFonts w:hint="default" w:ascii="仿宋_GB2312" w:hAnsi="仿宋_GB2312" w:eastAsia="仿宋_GB2312" w:cs="仿宋_GB2312"/>
                <w:bCs/>
                <w:color w:val="auto"/>
                <w:sz w:val="28"/>
                <w:szCs w:val="28"/>
                <w:lang w:val="en-US" w:eastAsia="zh-CN"/>
              </w:rPr>
              <w:t>关于全市殡葬事业发展和运行情况的报告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5.</w:t>
            </w:r>
            <w:r>
              <w:rPr>
                <w:rFonts w:hint="eastAsia" w:ascii="仿宋_GB2312" w:hAnsi="仿宋_GB2312" w:eastAsia="仿宋_GB2312" w:cs="仿宋_GB2312"/>
                <w:bCs/>
                <w:color w:val="auto"/>
                <w:sz w:val="28"/>
                <w:szCs w:val="28"/>
                <w:lang w:val="en-US" w:eastAsia="zh-CN"/>
              </w:rPr>
              <w:t>市政府</w:t>
            </w:r>
            <w:r>
              <w:rPr>
                <w:rFonts w:hint="default" w:ascii="仿宋_GB2312" w:hAnsi="仿宋_GB2312" w:eastAsia="仿宋_GB2312" w:cs="仿宋_GB2312"/>
                <w:bCs/>
                <w:color w:val="auto"/>
                <w:sz w:val="28"/>
                <w:szCs w:val="28"/>
                <w:lang w:val="en-US" w:eastAsia="zh-CN"/>
              </w:rPr>
              <w:t>关于2022年地方政府债务有关情况的报告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pacing w:val="-6"/>
                <w:sz w:val="28"/>
                <w:szCs w:val="28"/>
              </w:rPr>
            </w:pPr>
            <w:r>
              <w:rPr>
                <w:rFonts w:eastAsia="仿宋_GB2312"/>
                <w:color w:val="auto"/>
                <w:spacing w:val="-6"/>
                <w:sz w:val="28"/>
                <w:szCs w:val="28"/>
              </w:rPr>
              <w:t>6.</w:t>
            </w:r>
            <w:r>
              <w:rPr>
                <w:rFonts w:hint="eastAsia" w:ascii="仿宋_GB2312" w:hAnsi="仿宋_GB2312" w:eastAsia="仿宋_GB2312" w:cs="仿宋_GB2312"/>
                <w:bCs/>
                <w:color w:val="auto"/>
                <w:sz w:val="28"/>
                <w:szCs w:val="28"/>
                <w:u w:val="none"/>
                <w:lang w:val="en-US" w:eastAsia="zh-CN"/>
              </w:rPr>
              <w:t>市人大常委会法工委</w:t>
            </w:r>
            <w:r>
              <w:rPr>
                <w:rFonts w:hint="default" w:ascii="仿宋_GB2312" w:hAnsi="仿宋_GB2312" w:eastAsia="仿宋_GB2312" w:cs="仿宋_GB2312"/>
                <w:bCs/>
                <w:color w:val="auto"/>
                <w:sz w:val="28"/>
                <w:szCs w:val="28"/>
                <w:u w:val="none"/>
                <w:lang w:val="en-US" w:eastAsia="zh-CN"/>
              </w:rPr>
              <w:t>关于2022年度规范性文件备案审查工作情况的报告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restart"/>
            <w:tcBorders>
              <w:top w:val="nil"/>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w:t>
            </w:r>
            <w:r>
              <w:rPr>
                <w:rFonts w:hint="eastAsia" w:eastAsia="仿宋_GB2312"/>
                <w:color w:val="auto"/>
                <w:sz w:val="28"/>
                <w:szCs w:val="28"/>
                <w:lang w:val="en-US" w:eastAsia="zh-CN"/>
              </w:rPr>
              <w:t>6</w:t>
            </w:r>
            <w:r>
              <w:rPr>
                <w:rFonts w:eastAsia="仿宋_GB2312"/>
                <w:color w:val="auto"/>
                <w:sz w:val="28"/>
                <w:szCs w:val="28"/>
              </w:rPr>
              <w:t>月2</w:t>
            </w:r>
            <w:r>
              <w:rPr>
                <w:rFonts w:hint="eastAsia" w:eastAsia="仿宋_GB2312"/>
                <w:color w:val="auto"/>
                <w:sz w:val="28"/>
                <w:szCs w:val="28"/>
                <w:lang w:val="en-US" w:eastAsia="zh-CN"/>
              </w:rPr>
              <w:t>8</w:t>
            </w:r>
            <w:r>
              <w:rPr>
                <w:rFonts w:eastAsia="仿宋_GB2312"/>
                <w:color w:val="auto"/>
                <w:sz w:val="28"/>
                <w:szCs w:val="28"/>
              </w:rPr>
              <w:t>日</w:t>
            </w:r>
          </w:p>
          <w:p>
            <w:pPr>
              <w:autoSpaceDE w:val="0"/>
              <w:spacing w:line="400" w:lineRule="exact"/>
              <w:jc w:val="center"/>
              <w:rPr>
                <w:rFonts w:eastAsia="仿宋_GB2312"/>
                <w:color w:val="auto"/>
                <w:sz w:val="28"/>
                <w:szCs w:val="28"/>
              </w:rPr>
            </w:pPr>
            <w:r>
              <w:rPr>
                <w:rFonts w:eastAsia="仿宋_GB2312"/>
                <w:color w:val="auto"/>
                <w:sz w:val="28"/>
                <w:szCs w:val="28"/>
              </w:rPr>
              <w:t>市七届人大常委会</w:t>
            </w:r>
          </w:p>
          <w:p>
            <w:pPr>
              <w:autoSpaceDE w:val="0"/>
              <w:spacing w:line="400" w:lineRule="exact"/>
              <w:jc w:val="center"/>
              <w:rPr>
                <w:rFonts w:eastAsia="仿宋_GB2312"/>
                <w:color w:val="auto"/>
              </w:rPr>
            </w:pPr>
            <w:r>
              <w:rPr>
                <w:rFonts w:eastAsia="仿宋_GB2312"/>
                <w:color w:val="auto"/>
                <w:sz w:val="28"/>
                <w:szCs w:val="28"/>
              </w:rPr>
              <w:t>第</w:t>
            </w:r>
            <w:r>
              <w:rPr>
                <w:rFonts w:hint="eastAsia" w:eastAsia="仿宋_GB2312"/>
                <w:color w:val="auto"/>
                <w:sz w:val="28"/>
                <w:szCs w:val="28"/>
                <w:lang w:eastAsia="zh-CN"/>
              </w:rPr>
              <w:t>十四</w:t>
            </w:r>
            <w:r>
              <w:rPr>
                <w:rFonts w:eastAsia="仿宋_GB2312"/>
                <w:color w:val="auto"/>
                <w:sz w:val="28"/>
                <w:szCs w:val="28"/>
              </w:rPr>
              <w:t>次会议</w:t>
            </w: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pacing w:val="-6"/>
                <w:sz w:val="28"/>
                <w:szCs w:val="28"/>
              </w:rPr>
              <w:t>7.</w:t>
            </w:r>
            <w:r>
              <w:rPr>
                <w:rFonts w:hint="eastAsia" w:ascii="Times New Roman" w:hAnsi="Times New Roman" w:eastAsia="仿宋_GB2312" w:cs="Times New Roman"/>
                <w:b w:val="0"/>
                <w:bCs w:val="0"/>
                <w:color w:val="auto"/>
                <w:sz w:val="28"/>
                <w:szCs w:val="28"/>
                <w:lang w:val="en-US" w:eastAsia="zh-CN"/>
              </w:rPr>
              <w:t>市中级人民法院关于开展环境保护和资源保护审判工作情况的报告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8.</w:t>
            </w:r>
            <w:r>
              <w:rPr>
                <w:rFonts w:hint="eastAsia" w:ascii="Times New Roman" w:hAnsi="Times New Roman" w:eastAsia="仿宋_GB2312" w:cs="Times New Roman"/>
                <w:b w:val="0"/>
                <w:bCs w:val="0"/>
                <w:color w:val="auto"/>
                <w:sz w:val="28"/>
                <w:szCs w:val="28"/>
                <w:lang w:val="en-US" w:eastAsia="zh-CN"/>
              </w:rPr>
              <w:t>市人民检察院关于全市检察机关环境和资源保护领域公益诉讼工作情况的报告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pacing w:val="-6"/>
                <w:sz w:val="28"/>
                <w:szCs w:val="28"/>
              </w:rPr>
            </w:pPr>
            <w:r>
              <w:rPr>
                <w:rFonts w:eastAsia="仿宋_GB2312"/>
                <w:color w:val="auto"/>
                <w:spacing w:val="-6"/>
                <w:sz w:val="28"/>
                <w:szCs w:val="28"/>
              </w:rPr>
              <w:t>9.</w:t>
            </w:r>
            <w:r>
              <w:rPr>
                <w:rFonts w:hint="eastAsia" w:ascii="Times New Roman" w:hAnsi="Times New Roman" w:eastAsia="仿宋_GB2312" w:cs="Times New Roman"/>
                <w:b w:val="0"/>
                <w:bCs w:val="0"/>
                <w:color w:val="auto"/>
                <w:spacing w:val="-6"/>
                <w:sz w:val="28"/>
                <w:szCs w:val="28"/>
                <w:lang w:val="en-US" w:eastAsia="zh-CN"/>
              </w:rPr>
              <w:t>市政府</w:t>
            </w:r>
            <w:r>
              <w:rPr>
                <w:rFonts w:hint="default" w:ascii="Times New Roman" w:hAnsi="Times New Roman" w:eastAsia="仿宋_GB2312" w:cs="Times New Roman"/>
                <w:b w:val="0"/>
                <w:bCs w:val="0"/>
                <w:color w:val="auto"/>
                <w:sz w:val="28"/>
                <w:szCs w:val="28"/>
                <w:lang w:val="en-US" w:eastAsia="zh-CN"/>
              </w:rPr>
              <w:t>关于</w:t>
            </w:r>
            <w:r>
              <w:rPr>
                <w:rFonts w:hint="eastAsia" w:ascii="Times New Roman" w:hAnsi="Times New Roman" w:eastAsia="仿宋_GB2312" w:cs="Times New Roman"/>
                <w:b w:val="0"/>
                <w:bCs w:val="0"/>
                <w:color w:val="auto"/>
                <w:spacing w:val="-6"/>
                <w:sz w:val="28"/>
                <w:szCs w:val="28"/>
                <w:lang w:val="en-US" w:eastAsia="zh-CN"/>
              </w:rPr>
              <w:t>打击治理电信网络诈骗案件的报告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10.</w:t>
            </w:r>
            <w:r>
              <w:rPr>
                <w:rFonts w:hint="eastAsia" w:ascii="仿宋_GB2312" w:hAnsi="仿宋_GB2312" w:eastAsia="仿宋_GB2312" w:cs="仿宋_GB2312"/>
                <w:b w:val="0"/>
                <w:bCs/>
                <w:color w:val="auto"/>
                <w:sz w:val="28"/>
                <w:szCs w:val="28"/>
                <w:lang w:val="en-US" w:eastAsia="zh-CN"/>
              </w:rPr>
              <w:t>市政府关于调整2023年市本级预算的报告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7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楷体" w:hAnsi="楷体" w:eastAsia="楷体"/>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11.</w:t>
            </w:r>
            <w:r>
              <w:rPr>
                <w:rFonts w:hint="eastAsia" w:ascii="Times New Roman" w:hAnsi="Times New Roman" w:eastAsia="仿宋_GB2312" w:cs="Times New Roman"/>
                <w:b w:val="0"/>
                <w:bCs w:val="0"/>
                <w:color w:val="auto"/>
                <w:sz w:val="28"/>
                <w:szCs w:val="28"/>
                <w:lang w:val="en-US" w:eastAsia="zh-CN"/>
              </w:rPr>
              <w:t>市政府关于朔州市国土空间总体规划</w:t>
            </w:r>
            <w:r>
              <w:rPr>
                <w:rFonts w:hint="eastAsia" w:ascii="仿宋_GB2312" w:hAnsi="仿宋_GB2312" w:eastAsia="仿宋_GB2312" w:cs="仿宋_GB2312"/>
                <w:b w:val="0"/>
                <w:bCs w:val="0"/>
                <w:color w:val="auto"/>
                <w:sz w:val="28"/>
                <w:szCs w:val="28"/>
                <w:lang w:val="en-US" w:eastAsia="zh-CN"/>
              </w:rPr>
              <w:t>（2021—2035年</w:t>
            </w:r>
            <w:r>
              <w:rPr>
                <w:rFonts w:hint="eastAsia" w:ascii="Times New Roman" w:hAnsi="Times New Roman" w:eastAsia="仿宋_GB2312" w:cs="Times New Roman"/>
                <w:b w:val="0"/>
                <w:bCs w:val="0"/>
                <w:color w:val="auto"/>
                <w:sz w:val="28"/>
                <w:szCs w:val="28"/>
                <w:lang w:val="en-US" w:eastAsia="zh-CN"/>
              </w:rPr>
              <w:t>）》</w:t>
            </w:r>
            <w:r>
              <w:rPr>
                <w:rFonts w:hint="default" w:ascii="Times New Roman" w:hAnsi="Times New Roman" w:eastAsia="仿宋_GB2312" w:cs="Times New Roman"/>
                <w:b w:val="0"/>
                <w:bCs w:val="0"/>
                <w:color w:val="auto"/>
                <w:sz w:val="28"/>
                <w:szCs w:val="28"/>
                <w:lang w:val="en-US" w:eastAsia="zh-CN"/>
              </w:rPr>
              <w:t>情况的</w:t>
            </w:r>
            <w:r>
              <w:rPr>
                <w:rFonts w:hint="eastAsia" w:ascii="Times New Roman" w:hAnsi="Times New Roman" w:eastAsia="仿宋_GB2312" w:cs="Times New Roman"/>
                <w:b w:val="0"/>
                <w:bCs w:val="0"/>
                <w:color w:val="auto"/>
                <w:sz w:val="28"/>
                <w:szCs w:val="28"/>
                <w:lang w:val="en-US" w:eastAsia="zh-CN"/>
              </w:rPr>
              <w:t>报告，审议朔州市国土空间总体规划</w:t>
            </w:r>
            <w:r>
              <w:rPr>
                <w:rFonts w:hint="eastAsia" w:ascii="仿宋_GB2312" w:hAnsi="仿宋_GB2312" w:eastAsia="仿宋_GB2312" w:cs="仿宋_GB2312"/>
                <w:b w:val="0"/>
                <w:bCs w:val="0"/>
                <w:color w:val="auto"/>
                <w:sz w:val="28"/>
                <w:szCs w:val="28"/>
                <w:lang w:val="en-US" w:eastAsia="zh-CN"/>
              </w:rPr>
              <w:t>（2021—2035年</w:t>
            </w:r>
            <w:r>
              <w:rPr>
                <w:rFonts w:hint="eastAsia" w:ascii="Times New Roman" w:hAnsi="Times New Roman" w:eastAsia="仿宋_GB2312" w:cs="Times New Roman"/>
                <w:b w:val="0"/>
                <w:bCs w:val="0"/>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restart"/>
            <w:tcBorders>
              <w:top w:val="single" w:color="auto" w:sz="4" w:space="0"/>
              <w:left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w:t>
            </w:r>
            <w:r>
              <w:rPr>
                <w:rFonts w:hint="eastAsia" w:eastAsia="仿宋_GB2312"/>
                <w:color w:val="auto"/>
                <w:sz w:val="28"/>
                <w:szCs w:val="28"/>
                <w:lang w:val="en-US" w:eastAsia="zh-CN"/>
              </w:rPr>
              <w:t>8</w:t>
            </w:r>
            <w:r>
              <w:rPr>
                <w:rFonts w:eastAsia="仿宋_GB2312"/>
                <w:color w:val="auto"/>
                <w:sz w:val="28"/>
                <w:szCs w:val="28"/>
              </w:rPr>
              <w:t>月</w:t>
            </w:r>
            <w:r>
              <w:rPr>
                <w:rFonts w:hint="eastAsia" w:eastAsia="仿宋_GB2312"/>
                <w:color w:val="auto"/>
                <w:sz w:val="28"/>
                <w:szCs w:val="28"/>
                <w:lang w:val="en-US" w:eastAsia="zh-CN"/>
              </w:rPr>
              <w:t>31</w:t>
            </w:r>
            <w:r>
              <w:rPr>
                <w:rFonts w:eastAsia="仿宋_GB2312"/>
                <w:color w:val="auto"/>
                <w:sz w:val="28"/>
                <w:szCs w:val="28"/>
              </w:rPr>
              <w:t>日</w:t>
            </w:r>
          </w:p>
          <w:p>
            <w:pPr>
              <w:autoSpaceDE w:val="0"/>
              <w:spacing w:line="400" w:lineRule="exact"/>
              <w:jc w:val="center"/>
              <w:rPr>
                <w:rFonts w:eastAsia="仿宋_GB2312"/>
                <w:color w:val="auto"/>
                <w:sz w:val="28"/>
                <w:szCs w:val="28"/>
              </w:rPr>
            </w:pPr>
            <w:r>
              <w:rPr>
                <w:rFonts w:eastAsia="仿宋_GB2312"/>
                <w:color w:val="auto"/>
                <w:sz w:val="28"/>
                <w:szCs w:val="28"/>
              </w:rPr>
              <w:t>市七届人大常委会</w:t>
            </w:r>
          </w:p>
          <w:p>
            <w:pPr>
              <w:autoSpaceDE w:val="0"/>
              <w:spacing w:line="400" w:lineRule="exact"/>
              <w:jc w:val="center"/>
              <w:rPr>
                <w:rFonts w:eastAsia="仿宋_GB2312"/>
                <w:color w:val="auto"/>
                <w:sz w:val="28"/>
                <w:szCs w:val="28"/>
              </w:rPr>
            </w:pPr>
            <w:r>
              <w:rPr>
                <w:rFonts w:eastAsia="仿宋_GB2312"/>
                <w:color w:val="auto"/>
                <w:sz w:val="28"/>
                <w:szCs w:val="28"/>
              </w:rPr>
              <w:t>第</w:t>
            </w:r>
            <w:r>
              <w:rPr>
                <w:rFonts w:hint="eastAsia" w:eastAsia="仿宋_GB2312"/>
                <w:color w:val="auto"/>
                <w:sz w:val="28"/>
                <w:szCs w:val="28"/>
                <w:lang w:eastAsia="zh-CN"/>
              </w:rPr>
              <w:t>十五</w:t>
            </w:r>
            <w:r>
              <w:rPr>
                <w:rFonts w:eastAsia="仿宋_GB2312"/>
                <w:color w:val="auto"/>
                <w:sz w:val="28"/>
                <w:szCs w:val="28"/>
              </w:rPr>
              <w:t>次会议</w:t>
            </w: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12.</w:t>
            </w:r>
            <w:r>
              <w:rPr>
                <w:rFonts w:hint="eastAsia" w:ascii="仿宋_GB2312" w:hAnsi="仿宋_GB2312" w:eastAsia="仿宋_GB2312" w:cs="仿宋_GB2312"/>
                <w:bCs/>
                <w:color w:val="auto"/>
                <w:sz w:val="28"/>
                <w:szCs w:val="28"/>
                <w:lang w:val="en-US" w:eastAsia="zh-CN"/>
              </w:rPr>
              <w:t>市人民检察院</w:t>
            </w:r>
            <w:r>
              <w:rPr>
                <w:rFonts w:hint="default" w:ascii="仿宋_GB2312" w:hAnsi="仿宋_GB2312" w:eastAsia="仿宋_GB2312" w:cs="仿宋_GB2312"/>
                <w:bCs/>
                <w:color w:val="auto"/>
                <w:sz w:val="28"/>
                <w:szCs w:val="28"/>
                <w:lang w:val="en-US" w:eastAsia="zh-CN"/>
              </w:rPr>
              <w:t>关于未成年人检察工作情况的报告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left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13.</w:t>
            </w:r>
            <w:r>
              <w:rPr>
                <w:rFonts w:hint="eastAsia" w:ascii="仿宋_GB2312" w:hAnsi="仿宋_GB2312" w:eastAsia="仿宋_GB2312" w:cs="仿宋_GB2312"/>
                <w:bCs/>
                <w:color w:val="auto"/>
                <w:sz w:val="28"/>
                <w:szCs w:val="28"/>
                <w:lang w:val="en-US" w:eastAsia="zh-CN"/>
              </w:rPr>
              <w:t>市政府关于2023年上半年国民经济和社会发展计划执行情况的报告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left w:val="single" w:color="auto" w:sz="4" w:space="0"/>
              <w:right w:val="single" w:color="auto" w:sz="4" w:space="0"/>
            </w:tcBorders>
            <w:noWrap w:val="0"/>
            <w:vAlign w:val="center"/>
          </w:tcPr>
          <w:p>
            <w:pPr>
              <w:widowControl/>
              <w:jc w:val="left"/>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14.</w:t>
            </w:r>
            <w:r>
              <w:rPr>
                <w:rFonts w:hint="eastAsia" w:ascii="仿宋_GB2312" w:hAnsi="仿宋_GB2312" w:eastAsia="仿宋_GB2312" w:cs="仿宋_GB2312"/>
                <w:bCs/>
                <w:color w:val="auto"/>
                <w:sz w:val="28"/>
                <w:szCs w:val="28"/>
                <w:lang w:val="en-US" w:eastAsia="zh-CN"/>
              </w:rPr>
              <w:t>市政府关于2022年市本级财政决算和2023年上半年预算执行情况的报告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left w:val="single" w:color="auto" w:sz="4" w:space="0"/>
              <w:right w:val="single" w:color="auto" w:sz="4" w:space="0"/>
            </w:tcBorders>
            <w:noWrap w:val="0"/>
            <w:vAlign w:val="center"/>
          </w:tcPr>
          <w:p>
            <w:pPr>
              <w:widowControl/>
              <w:jc w:val="left"/>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15.</w:t>
            </w:r>
            <w:r>
              <w:rPr>
                <w:rFonts w:hint="eastAsia" w:ascii="仿宋_GB2312" w:hAnsi="仿宋_GB2312" w:eastAsia="仿宋_GB2312" w:cs="仿宋_GB2312"/>
                <w:bCs/>
                <w:color w:val="auto"/>
                <w:sz w:val="28"/>
                <w:szCs w:val="28"/>
                <w:lang w:val="en-US" w:eastAsia="zh-CN"/>
              </w:rPr>
              <w:t>市政府关于2022年市本级预算执行和其他财政收支的审计工作报告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16.</w:t>
            </w:r>
            <w:r>
              <w:rPr>
                <w:rFonts w:hint="eastAsia" w:ascii="仿宋_GB2312" w:hAnsi="仿宋_GB2312" w:eastAsia="仿宋_GB2312" w:cs="仿宋_GB2312"/>
                <w:bCs/>
                <w:color w:val="auto"/>
                <w:sz w:val="28"/>
                <w:szCs w:val="28"/>
                <w:lang w:val="en-US" w:eastAsia="zh-CN"/>
              </w:rPr>
              <w:t>市政府</w:t>
            </w:r>
            <w:r>
              <w:rPr>
                <w:rFonts w:hint="default" w:ascii="仿宋_GB2312" w:hAnsi="仿宋_GB2312" w:eastAsia="仿宋_GB2312" w:cs="仿宋_GB2312"/>
                <w:bCs/>
                <w:color w:val="auto"/>
                <w:sz w:val="28"/>
                <w:szCs w:val="28"/>
                <w:lang w:val="en-US" w:eastAsia="zh-CN"/>
              </w:rPr>
              <w:t>关于全市巩固拓展脱贫攻坚成果与乡村振兴有效衔接情况的报告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restart"/>
            <w:tcBorders>
              <w:top w:val="single" w:color="auto" w:sz="4" w:space="0"/>
              <w:left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年1</w:t>
            </w:r>
            <w:r>
              <w:rPr>
                <w:rFonts w:hint="eastAsia" w:eastAsia="仿宋_GB2312"/>
                <w:color w:val="auto"/>
                <w:sz w:val="28"/>
                <w:szCs w:val="28"/>
                <w:lang w:val="en-US" w:eastAsia="zh-CN"/>
              </w:rPr>
              <w:t>0</w:t>
            </w:r>
            <w:r>
              <w:rPr>
                <w:rFonts w:eastAsia="仿宋_GB2312"/>
                <w:color w:val="auto"/>
                <w:sz w:val="28"/>
                <w:szCs w:val="28"/>
              </w:rPr>
              <w:t>月</w:t>
            </w:r>
            <w:r>
              <w:rPr>
                <w:rFonts w:hint="eastAsia" w:eastAsia="仿宋_GB2312"/>
                <w:color w:val="auto"/>
                <w:sz w:val="28"/>
                <w:szCs w:val="28"/>
                <w:lang w:val="en-US" w:eastAsia="zh-CN"/>
              </w:rPr>
              <w:t>31</w:t>
            </w:r>
            <w:r>
              <w:rPr>
                <w:rFonts w:eastAsia="仿宋_GB2312"/>
                <w:color w:val="auto"/>
                <w:sz w:val="28"/>
                <w:szCs w:val="28"/>
              </w:rPr>
              <w:t>日</w:t>
            </w:r>
          </w:p>
          <w:p>
            <w:pPr>
              <w:autoSpaceDE w:val="0"/>
              <w:spacing w:line="400" w:lineRule="exact"/>
              <w:jc w:val="center"/>
              <w:rPr>
                <w:rFonts w:eastAsia="仿宋_GB2312"/>
                <w:color w:val="auto"/>
                <w:sz w:val="28"/>
                <w:szCs w:val="28"/>
              </w:rPr>
            </w:pPr>
            <w:r>
              <w:rPr>
                <w:rFonts w:eastAsia="仿宋_GB2312"/>
                <w:color w:val="auto"/>
                <w:sz w:val="28"/>
                <w:szCs w:val="28"/>
              </w:rPr>
              <w:t>市七届人大常委会</w:t>
            </w:r>
          </w:p>
          <w:p>
            <w:pPr>
              <w:autoSpaceDE w:val="0"/>
              <w:spacing w:line="400" w:lineRule="exact"/>
              <w:jc w:val="center"/>
              <w:rPr>
                <w:rFonts w:eastAsia="仿宋_GB2312"/>
                <w:color w:val="auto"/>
                <w:sz w:val="28"/>
                <w:szCs w:val="28"/>
              </w:rPr>
            </w:pPr>
            <w:r>
              <w:rPr>
                <w:rFonts w:eastAsia="仿宋_GB2312"/>
                <w:color w:val="auto"/>
                <w:sz w:val="28"/>
                <w:szCs w:val="28"/>
              </w:rPr>
              <w:t>第</w:t>
            </w:r>
            <w:r>
              <w:rPr>
                <w:rFonts w:hint="eastAsia" w:eastAsia="仿宋_GB2312"/>
                <w:color w:val="auto"/>
                <w:sz w:val="28"/>
                <w:szCs w:val="28"/>
                <w:lang w:eastAsia="zh-CN"/>
              </w:rPr>
              <w:t>十六</w:t>
            </w:r>
            <w:r>
              <w:rPr>
                <w:rFonts w:eastAsia="仿宋_GB2312"/>
                <w:color w:val="auto"/>
                <w:sz w:val="28"/>
                <w:szCs w:val="28"/>
              </w:rPr>
              <w:t>次会议</w:t>
            </w: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17.</w:t>
            </w:r>
            <w:r>
              <w:rPr>
                <w:rFonts w:hint="default" w:ascii="Times New Roman" w:hAnsi="Times New Roman" w:eastAsia="仿宋_GB2312" w:cs="Times New Roman"/>
                <w:color w:val="auto"/>
                <w:sz w:val="28"/>
                <w:szCs w:val="28"/>
                <w:lang w:val="en-US" w:eastAsia="zh-CN"/>
              </w:rPr>
              <w:t>市政府</w:t>
            </w:r>
            <w:r>
              <w:rPr>
                <w:rFonts w:hint="default" w:ascii="Times New Roman" w:hAnsi="Times New Roman" w:eastAsia="仿宋_GB2312" w:cs="Times New Roman"/>
                <w:color w:val="auto"/>
                <w:sz w:val="28"/>
                <w:szCs w:val="28"/>
              </w:rPr>
              <w:t>关于2023年1</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9月份</w:t>
            </w:r>
            <w:r>
              <w:rPr>
                <w:rFonts w:hint="eastAsia" w:ascii="Times New Roman" w:hAnsi="Times New Roman" w:eastAsia="仿宋_GB2312" w:cs="Times New Roman"/>
                <w:color w:val="auto"/>
                <w:sz w:val="28"/>
                <w:szCs w:val="28"/>
                <w:lang w:eastAsia="zh-CN"/>
              </w:rPr>
              <w:t>全市</w:t>
            </w:r>
            <w:r>
              <w:rPr>
                <w:rFonts w:hint="default" w:ascii="Times New Roman" w:hAnsi="Times New Roman" w:eastAsia="仿宋_GB2312" w:cs="Times New Roman"/>
                <w:color w:val="auto"/>
                <w:sz w:val="28"/>
                <w:szCs w:val="28"/>
              </w:rPr>
              <w:t>预算执行情况和市本级预算调整方案的报告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left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18.</w:t>
            </w:r>
            <w:r>
              <w:rPr>
                <w:rFonts w:hint="default" w:ascii="Times New Roman" w:hAnsi="Times New Roman" w:eastAsia="仿宋_GB2312" w:cs="Times New Roman"/>
                <w:b w:val="0"/>
                <w:bCs w:val="0"/>
                <w:color w:val="auto"/>
                <w:sz w:val="28"/>
                <w:szCs w:val="28"/>
                <w:lang w:val="en-US" w:eastAsia="zh-CN"/>
              </w:rPr>
              <w:t>市政府</w:t>
            </w:r>
            <w:r>
              <w:rPr>
                <w:rFonts w:hint="default" w:ascii="Times New Roman" w:hAnsi="Times New Roman" w:eastAsia="仿宋_GB2312" w:cs="Times New Roman"/>
                <w:color w:val="auto"/>
                <w:sz w:val="28"/>
                <w:szCs w:val="28"/>
              </w:rPr>
              <w:t>关于2022年度金融企业国有资产管理情况的专项报告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19.</w:t>
            </w:r>
            <w:r>
              <w:rPr>
                <w:rFonts w:hint="eastAsia" w:ascii="仿宋_GB2312" w:hAnsi="仿宋_GB2312" w:eastAsia="仿宋_GB2312" w:cs="仿宋_GB2312"/>
                <w:color w:val="auto"/>
                <w:sz w:val="28"/>
                <w:szCs w:val="28"/>
                <w:lang w:val="en-US" w:eastAsia="zh-CN"/>
              </w:rPr>
              <w:t>市人大常委会关于朔州市湿地保护“一法一条例”执法检查情况的报告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restart"/>
            <w:tcBorders>
              <w:top w:val="single" w:color="auto" w:sz="4" w:space="0"/>
              <w:left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202</w:t>
            </w:r>
            <w:r>
              <w:rPr>
                <w:rFonts w:hint="eastAsia" w:eastAsia="仿宋_GB2312"/>
                <w:color w:val="auto"/>
                <w:sz w:val="28"/>
                <w:szCs w:val="28"/>
                <w:lang w:val="en-US" w:eastAsia="zh-CN"/>
              </w:rPr>
              <w:t>3</w:t>
            </w:r>
            <w:r>
              <w:rPr>
                <w:rFonts w:eastAsia="仿宋_GB2312"/>
                <w:color w:val="auto"/>
                <w:sz w:val="28"/>
                <w:szCs w:val="28"/>
              </w:rPr>
              <w:t>年12月2</w:t>
            </w:r>
            <w:r>
              <w:rPr>
                <w:rFonts w:hint="eastAsia" w:eastAsia="仿宋_GB2312"/>
                <w:color w:val="auto"/>
                <w:sz w:val="28"/>
                <w:szCs w:val="28"/>
                <w:lang w:val="en-US" w:eastAsia="zh-CN"/>
              </w:rPr>
              <w:t>8</w:t>
            </w:r>
            <w:r>
              <w:rPr>
                <w:rFonts w:eastAsia="仿宋_GB2312"/>
                <w:color w:val="auto"/>
                <w:sz w:val="28"/>
                <w:szCs w:val="28"/>
              </w:rPr>
              <w:t>日</w:t>
            </w:r>
          </w:p>
          <w:p>
            <w:pPr>
              <w:autoSpaceDE w:val="0"/>
              <w:spacing w:line="400" w:lineRule="exact"/>
              <w:jc w:val="center"/>
              <w:rPr>
                <w:rFonts w:eastAsia="仿宋_GB2312"/>
                <w:color w:val="auto"/>
                <w:sz w:val="28"/>
                <w:szCs w:val="28"/>
              </w:rPr>
            </w:pPr>
            <w:r>
              <w:rPr>
                <w:rFonts w:eastAsia="仿宋_GB2312"/>
                <w:color w:val="auto"/>
                <w:sz w:val="28"/>
                <w:szCs w:val="28"/>
              </w:rPr>
              <w:t>市七届人大常委会</w:t>
            </w:r>
          </w:p>
          <w:p>
            <w:pPr>
              <w:autoSpaceDE w:val="0"/>
              <w:spacing w:line="400" w:lineRule="exact"/>
              <w:jc w:val="center"/>
              <w:rPr>
                <w:rFonts w:ascii="Times New Roman" w:hAnsi="Times New Roman" w:eastAsia="仿宋_GB2312" w:cs="Times New Roman"/>
                <w:color w:val="auto"/>
                <w:kern w:val="2"/>
                <w:sz w:val="28"/>
                <w:szCs w:val="28"/>
                <w:lang w:val="en-US" w:eastAsia="zh-CN" w:bidi="ar-SA"/>
              </w:rPr>
            </w:pPr>
            <w:r>
              <w:rPr>
                <w:rFonts w:eastAsia="仿宋_GB2312"/>
                <w:color w:val="auto"/>
                <w:sz w:val="28"/>
                <w:szCs w:val="28"/>
              </w:rPr>
              <w:t>第</w:t>
            </w:r>
            <w:r>
              <w:rPr>
                <w:rFonts w:hint="eastAsia" w:eastAsia="仿宋_GB2312"/>
                <w:color w:val="auto"/>
                <w:sz w:val="28"/>
                <w:szCs w:val="28"/>
                <w:lang w:eastAsia="zh-CN"/>
              </w:rPr>
              <w:t>十八</w:t>
            </w:r>
            <w:r>
              <w:rPr>
                <w:rFonts w:eastAsia="仿宋_GB2312"/>
                <w:color w:val="auto"/>
                <w:sz w:val="28"/>
                <w:szCs w:val="28"/>
              </w:rPr>
              <w:t>次会议</w:t>
            </w: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20.</w:t>
            </w:r>
            <w:r>
              <w:rPr>
                <w:rFonts w:hint="eastAsia" w:ascii="仿宋_GB2312" w:hAnsi="仿宋_GB2312" w:eastAsia="仿宋_GB2312" w:cs="仿宋_GB2312"/>
                <w:bCs/>
                <w:color w:val="auto"/>
                <w:sz w:val="28"/>
                <w:szCs w:val="28"/>
                <w:lang w:val="en-US" w:eastAsia="zh-CN"/>
              </w:rPr>
              <w:t>市政府关于全市生态环境保护工作情况的报告，并开展专题询问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793" w:type="dxa"/>
            <w:vMerge w:val="continue"/>
            <w:tcBorders>
              <w:left w:val="single" w:color="auto" w:sz="4" w:space="0"/>
              <w:right w:val="single" w:color="auto" w:sz="4" w:space="0"/>
            </w:tcBorders>
            <w:noWrap w:val="0"/>
            <w:vAlign w:val="center"/>
          </w:tcPr>
          <w:p>
            <w:pPr>
              <w:widowControl/>
              <w:jc w:val="left"/>
              <w:rPr>
                <w:rFonts w:ascii="楷体" w:hAnsi="楷体" w:eastAsia="楷体"/>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21.</w:t>
            </w:r>
            <w:r>
              <w:rPr>
                <w:rFonts w:hint="eastAsia" w:ascii="仿宋_GB2312" w:hAnsi="仿宋_GB2312" w:eastAsia="仿宋_GB2312" w:cs="仿宋_GB2312"/>
                <w:bCs/>
                <w:color w:val="auto"/>
                <w:sz w:val="28"/>
                <w:szCs w:val="28"/>
                <w:lang w:val="en-US" w:eastAsia="zh-CN"/>
              </w:rPr>
              <w:t>市政府关于</w:t>
            </w:r>
            <w:r>
              <w:rPr>
                <w:rFonts w:hint="default" w:ascii="仿宋_GB2312" w:hAnsi="仿宋_GB2312" w:eastAsia="仿宋_GB2312" w:cs="仿宋_GB2312"/>
                <w:bCs/>
                <w:color w:val="auto"/>
                <w:sz w:val="28"/>
                <w:szCs w:val="28"/>
                <w:lang w:val="en" w:eastAsia="zh-CN"/>
              </w:rPr>
              <w:t>《</w:t>
            </w:r>
            <w:r>
              <w:rPr>
                <w:rFonts w:hint="eastAsia" w:ascii="仿宋_GB2312" w:hAnsi="仿宋_GB2312" w:eastAsia="仿宋_GB2312" w:cs="仿宋_GB2312"/>
                <w:bCs/>
                <w:color w:val="auto"/>
                <w:sz w:val="28"/>
                <w:szCs w:val="28"/>
                <w:lang w:val="en-US" w:eastAsia="zh-CN"/>
              </w:rPr>
              <w:t>朔州市国民经济和社会发展第十四个五年规划</w:t>
            </w:r>
            <w:r>
              <w:rPr>
                <w:rFonts w:hint="default" w:ascii="仿宋_GB2312" w:hAnsi="仿宋_GB2312" w:eastAsia="仿宋_GB2312" w:cs="仿宋_GB2312"/>
                <w:bCs/>
                <w:color w:val="auto"/>
                <w:sz w:val="28"/>
                <w:szCs w:val="28"/>
                <w:lang w:val="en" w:eastAsia="zh-CN"/>
              </w:rPr>
              <w:t>和2035年远景目标纲要</w:t>
            </w:r>
            <w:r>
              <w:rPr>
                <w:rFonts w:hint="eastAsia" w:ascii="仿宋_GB2312" w:hAnsi="仿宋_GB2312" w:eastAsia="仿宋_GB2312" w:cs="仿宋_GB2312"/>
                <w:bCs/>
                <w:color w:val="auto"/>
                <w:sz w:val="28"/>
                <w:szCs w:val="28"/>
                <w:lang w:val="en-US" w:eastAsia="zh-CN"/>
              </w:rPr>
              <w:t>实施中期评估报告</w:t>
            </w:r>
            <w:r>
              <w:rPr>
                <w:rFonts w:hint="default" w:ascii="仿宋_GB2312" w:hAnsi="仿宋_GB2312" w:eastAsia="仿宋_GB2312" w:cs="仿宋_GB2312"/>
                <w:bCs/>
                <w:color w:val="auto"/>
                <w:sz w:val="28"/>
                <w:szCs w:val="28"/>
                <w:lang w:val="e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2793" w:type="dxa"/>
            <w:vMerge w:val="continue"/>
            <w:tcBorders>
              <w:left w:val="single" w:color="auto" w:sz="4" w:space="0"/>
              <w:right w:val="single" w:color="auto" w:sz="4" w:space="0"/>
            </w:tcBorders>
            <w:noWrap w:val="0"/>
            <w:vAlign w:val="center"/>
          </w:tcPr>
          <w:p>
            <w:pPr>
              <w:widowControl/>
              <w:jc w:val="left"/>
              <w:rPr>
                <w:rFonts w:ascii="楷体" w:hAnsi="楷体" w:eastAsia="楷体"/>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eastAsia="仿宋_GB2312"/>
                <w:color w:val="auto"/>
                <w:sz w:val="28"/>
                <w:szCs w:val="28"/>
              </w:rPr>
              <w:t>22</w:t>
            </w:r>
            <w:r>
              <w:rPr>
                <w:rFonts w:hint="eastAsia" w:eastAsia="仿宋_GB2312"/>
                <w:color w:val="auto"/>
                <w:sz w:val="28"/>
                <w:szCs w:val="28"/>
                <w:lang w:val="en-US" w:eastAsia="zh-CN"/>
              </w:rPr>
              <w:t>.</w:t>
            </w:r>
            <w:r>
              <w:rPr>
                <w:rFonts w:hint="eastAsia" w:ascii="仿宋_GB2312" w:hAnsi="仿宋_GB2312" w:eastAsia="仿宋_GB2312" w:cs="仿宋_GB2312"/>
                <w:bCs/>
                <w:color w:val="auto"/>
                <w:sz w:val="28"/>
                <w:szCs w:val="28"/>
                <w:lang w:val="en-US" w:eastAsia="zh-CN"/>
              </w:rPr>
              <w:t>市政府关于全市粮食稳产增收工作情况的报告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2793" w:type="dxa"/>
            <w:vMerge w:val="continue"/>
            <w:tcBorders>
              <w:left w:val="single" w:color="auto" w:sz="4" w:space="0"/>
              <w:bottom w:val="single" w:color="auto" w:sz="4" w:space="0"/>
              <w:right w:val="single" w:color="auto" w:sz="4" w:space="0"/>
            </w:tcBorders>
            <w:noWrap w:val="0"/>
            <w:vAlign w:val="center"/>
          </w:tcPr>
          <w:p>
            <w:pPr>
              <w:widowControl/>
              <w:jc w:val="left"/>
              <w:rPr>
                <w:rFonts w:ascii="楷体" w:hAnsi="楷体" w:eastAsia="楷体"/>
                <w:color w:val="auto"/>
                <w:sz w:val="28"/>
                <w:szCs w:val="28"/>
              </w:rPr>
            </w:pPr>
          </w:p>
        </w:tc>
        <w:tc>
          <w:tcPr>
            <w:tcW w:w="5926"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hint="eastAsia" w:ascii="仿宋_GB2312" w:hAnsi="仿宋_GB2312" w:eastAsia="仿宋_GB2312" w:cs="仿宋_GB2312"/>
                <w:bCs/>
                <w:color w:val="auto"/>
                <w:sz w:val="28"/>
                <w:szCs w:val="28"/>
                <w:lang w:val="en-US" w:eastAsia="zh-CN"/>
              </w:rPr>
              <w:t>23.市政府关于市七届人大三次会议代表建议、意见办理情况的报告</w:t>
            </w:r>
          </w:p>
        </w:tc>
      </w:tr>
    </w:tbl>
    <w:p>
      <w:pPr>
        <w:spacing w:line="6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 xml:space="preserve"> 开展执法检查、执法调研（5项）</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32"/>
          <w:szCs w:val="32"/>
        </w:rPr>
      </w:pPr>
    </w:p>
    <w:tbl>
      <w:tblPr>
        <w:tblStyle w:val="7"/>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67"/>
        <w:gridCol w:w="1400"/>
        <w:gridCol w:w="178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Calibri" w:eastAsia="仿宋_GB2312"/>
                <w:color w:val="auto"/>
                <w:sz w:val="28"/>
                <w:szCs w:val="28"/>
              </w:rPr>
            </w:pPr>
            <w:r>
              <w:rPr>
                <w:rFonts w:hint="eastAsia" w:ascii="黑体" w:hAnsi="黑体" w:eastAsia="黑体" w:cs="黑体"/>
                <w:color w:val="auto"/>
                <w:sz w:val="28"/>
                <w:szCs w:val="28"/>
                <w:lang w:eastAsia="zh-CN"/>
              </w:rPr>
              <w:t>序号</w:t>
            </w:r>
          </w:p>
        </w:tc>
        <w:tc>
          <w:tcPr>
            <w:tcW w:w="3367"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olor w:val="auto"/>
                <w:sz w:val="28"/>
                <w:szCs w:val="28"/>
              </w:rPr>
            </w:pPr>
            <w:r>
              <w:rPr>
                <w:rFonts w:hint="eastAsia" w:ascii="黑体" w:hAnsi="黑体" w:eastAsia="黑体"/>
                <w:color w:val="auto"/>
                <w:sz w:val="28"/>
                <w:szCs w:val="28"/>
              </w:rPr>
              <w:t>名  称</w:t>
            </w:r>
          </w:p>
        </w:tc>
        <w:tc>
          <w:tcPr>
            <w:tcW w:w="14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olor w:val="auto"/>
                <w:sz w:val="28"/>
                <w:szCs w:val="28"/>
                <w:lang w:eastAsia="zh-CN"/>
              </w:rPr>
            </w:pPr>
            <w:r>
              <w:rPr>
                <w:rFonts w:hint="eastAsia" w:ascii="黑体" w:hAnsi="黑体" w:eastAsia="黑体"/>
                <w:color w:val="auto"/>
                <w:sz w:val="28"/>
                <w:szCs w:val="28"/>
                <w:lang w:eastAsia="zh-CN"/>
              </w:rPr>
              <w:t>实施部门</w:t>
            </w:r>
          </w:p>
        </w:tc>
        <w:tc>
          <w:tcPr>
            <w:tcW w:w="17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olor w:val="auto"/>
                <w:sz w:val="28"/>
                <w:szCs w:val="28"/>
              </w:rPr>
            </w:pPr>
            <w:r>
              <w:rPr>
                <w:rFonts w:hint="eastAsia" w:ascii="黑体" w:hAnsi="黑体" w:eastAsia="黑体"/>
                <w:color w:val="auto"/>
                <w:sz w:val="28"/>
                <w:szCs w:val="28"/>
              </w:rPr>
              <w:t>时  间</w:t>
            </w:r>
          </w:p>
        </w:tc>
        <w:tc>
          <w:tcPr>
            <w:tcW w:w="1433"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olor w:val="auto"/>
                <w:sz w:val="28"/>
                <w:szCs w:val="28"/>
              </w:rPr>
            </w:pPr>
            <w:r>
              <w:rPr>
                <w:rFonts w:hint="eastAsia" w:ascii="黑体" w:hAnsi="黑体" w:eastAsia="黑体"/>
                <w:color w:val="auto"/>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1</w:t>
            </w:r>
          </w:p>
        </w:tc>
        <w:tc>
          <w:tcPr>
            <w:tcW w:w="3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hint="default" w:ascii="Times New Roman" w:hAnsi="Times New Roman" w:eastAsia="仿宋_GB2312" w:cs="Times New Roman"/>
                <w:color w:val="auto"/>
                <w:sz w:val="30"/>
                <w:szCs w:val="30"/>
                <w:lang w:eastAsia="zh-CN"/>
              </w:rPr>
              <w:t>《中华人民共和国湿地保护法》《朔州市湿地公园保护条例》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eastAsia="仿宋_GB2312"/>
                <w:color w:val="auto"/>
                <w:sz w:val="28"/>
                <w:szCs w:val="28"/>
                <w:lang w:eastAsia="zh-CN"/>
              </w:rPr>
            </w:pPr>
            <w:r>
              <w:rPr>
                <w:rFonts w:hint="eastAsia" w:eastAsia="仿宋_GB2312"/>
                <w:color w:val="auto"/>
                <w:sz w:val="28"/>
                <w:szCs w:val="28"/>
                <w:lang w:eastAsia="zh-CN"/>
              </w:rPr>
              <w:t>环资工委</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default" w:eastAsia="仿宋_GB2312"/>
                <w:color w:val="auto"/>
                <w:sz w:val="28"/>
                <w:szCs w:val="28"/>
                <w:lang w:val="en"/>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hint="default" w:eastAsia="仿宋_GB2312"/>
                <w:color w:val="auto"/>
                <w:sz w:val="28"/>
                <w:szCs w:val="28"/>
                <w:lang w:val="en"/>
              </w:rPr>
              <w:t>8</w:t>
            </w:r>
            <w:r>
              <w:rPr>
                <w:rFonts w:eastAsia="仿宋_GB2312"/>
                <w:color w:val="auto"/>
                <w:sz w:val="28"/>
                <w:szCs w:val="28"/>
              </w:rPr>
              <w:t>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2</w:t>
            </w:r>
          </w:p>
        </w:tc>
        <w:tc>
          <w:tcPr>
            <w:tcW w:w="3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hint="default" w:ascii="Times New Roman" w:hAnsi="Times New Roman" w:eastAsia="仿宋_GB2312" w:cs="Times New Roman"/>
                <w:color w:val="auto"/>
                <w:spacing w:val="-12"/>
                <w:sz w:val="30"/>
                <w:szCs w:val="30"/>
                <w:lang w:eastAsia="zh-CN"/>
              </w:rPr>
              <w:t>《山西省煤炭清洁高效利用促进条例》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eastAsia="仿宋_GB2312"/>
                <w:color w:val="auto"/>
                <w:sz w:val="28"/>
                <w:szCs w:val="28"/>
                <w:lang w:eastAsia="zh-CN"/>
              </w:rPr>
            </w:pPr>
            <w:r>
              <w:rPr>
                <w:rFonts w:hint="eastAsia" w:eastAsia="仿宋_GB2312"/>
                <w:color w:val="auto"/>
                <w:sz w:val="28"/>
                <w:szCs w:val="28"/>
                <w:lang w:eastAsia="zh-CN"/>
              </w:rPr>
              <w:t>财经工委</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default" w:eastAsia="仿宋_GB2312"/>
                <w:color w:val="auto"/>
                <w:sz w:val="28"/>
                <w:szCs w:val="28"/>
                <w:lang w:val="en"/>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hint="default" w:eastAsia="仿宋_GB2312"/>
                <w:color w:val="auto"/>
                <w:sz w:val="28"/>
                <w:szCs w:val="28"/>
                <w:lang w:val="en"/>
              </w:rPr>
              <w:t>9</w:t>
            </w:r>
            <w:r>
              <w:rPr>
                <w:rFonts w:eastAsia="仿宋_GB2312"/>
                <w:color w:val="auto"/>
                <w:sz w:val="28"/>
                <w:szCs w:val="28"/>
              </w:rPr>
              <w:t>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3</w:t>
            </w:r>
          </w:p>
        </w:tc>
        <w:tc>
          <w:tcPr>
            <w:tcW w:w="3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hint="default" w:ascii="Times New Roman" w:hAnsi="Times New Roman" w:eastAsia="仿宋_GB2312" w:cs="Times New Roman"/>
                <w:color w:val="auto"/>
                <w:sz w:val="30"/>
                <w:szCs w:val="30"/>
                <w:lang w:eastAsia="zh-CN"/>
              </w:rPr>
              <w:t>《山西省优化营商环境条例》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eastAsia="仿宋_GB2312"/>
                <w:color w:val="auto"/>
                <w:sz w:val="28"/>
                <w:szCs w:val="28"/>
                <w:lang w:eastAsia="zh-CN"/>
              </w:rPr>
            </w:pPr>
            <w:r>
              <w:rPr>
                <w:rFonts w:hint="eastAsia" w:eastAsia="仿宋_GB2312"/>
                <w:color w:val="auto"/>
                <w:sz w:val="28"/>
                <w:szCs w:val="28"/>
                <w:lang w:eastAsia="zh-CN"/>
              </w:rPr>
              <w:t>财经工委</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default" w:eastAsia="仿宋_GB2312"/>
                <w:color w:val="auto"/>
                <w:sz w:val="28"/>
                <w:szCs w:val="28"/>
                <w:lang w:val="en"/>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hint="default" w:eastAsia="仿宋_GB2312"/>
                <w:color w:val="auto"/>
                <w:sz w:val="28"/>
                <w:szCs w:val="28"/>
                <w:lang w:val="en"/>
              </w:rPr>
              <w:t>11</w:t>
            </w:r>
            <w:r>
              <w:rPr>
                <w:rFonts w:eastAsia="仿宋_GB2312"/>
                <w:color w:val="auto"/>
                <w:sz w:val="28"/>
                <w:szCs w:val="28"/>
              </w:rPr>
              <w:t>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执法检查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4</w:t>
            </w:r>
          </w:p>
        </w:tc>
        <w:tc>
          <w:tcPr>
            <w:tcW w:w="3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hint="default" w:ascii="Times New Roman" w:hAnsi="Times New Roman" w:eastAsia="仿宋_GB2312" w:cs="Times New Roman"/>
                <w:color w:val="auto"/>
                <w:sz w:val="30"/>
                <w:szCs w:val="30"/>
                <w:lang w:eastAsia="zh-CN"/>
              </w:rPr>
              <w:t>《山西省农作物种子条例》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eastAsia="仿宋_GB2312"/>
                <w:color w:val="auto"/>
                <w:sz w:val="28"/>
                <w:szCs w:val="28"/>
                <w:lang w:eastAsia="zh-CN"/>
              </w:rPr>
            </w:pPr>
            <w:r>
              <w:rPr>
                <w:rFonts w:hint="eastAsia" w:eastAsia="仿宋_GB2312"/>
                <w:color w:val="auto"/>
                <w:sz w:val="28"/>
                <w:szCs w:val="28"/>
                <w:lang w:eastAsia="zh-CN"/>
              </w:rPr>
              <w:t>农工委</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default" w:eastAsia="仿宋_GB2312"/>
                <w:color w:val="auto"/>
                <w:sz w:val="28"/>
                <w:szCs w:val="28"/>
                <w:lang w:val="en"/>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hint="default" w:eastAsia="仿宋_GB2312"/>
                <w:color w:val="auto"/>
                <w:sz w:val="28"/>
                <w:szCs w:val="28"/>
                <w:lang w:val="en"/>
              </w:rPr>
              <w:t>4</w:t>
            </w:r>
            <w:r>
              <w:rPr>
                <w:rFonts w:eastAsia="仿宋_GB2312"/>
                <w:color w:val="auto"/>
                <w:sz w:val="28"/>
                <w:szCs w:val="28"/>
              </w:rPr>
              <w:t>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eastAsia="仿宋_GB2312"/>
                <w:color w:val="auto"/>
                <w:sz w:val="28"/>
                <w:szCs w:val="28"/>
              </w:rPr>
              <w:t>执法调研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5</w:t>
            </w:r>
          </w:p>
        </w:tc>
        <w:tc>
          <w:tcPr>
            <w:tcW w:w="3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hint="default" w:ascii="Times New Roman" w:hAnsi="Times New Roman" w:eastAsia="仿宋_GB2312" w:cs="Times New Roman"/>
                <w:color w:val="auto"/>
                <w:sz w:val="30"/>
                <w:szCs w:val="30"/>
                <w:lang w:val="en-US" w:eastAsia="zh-CN"/>
              </w:rPr>
              <w:t>《中华人民共和国安全生产法》《山西省安全生产条例》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ascii="Times New Roman" w:hAnsi="Times New Roman" w:eastAsia="仿宋_GB2312" w:cs="Times New Roman"/>
                <w:color w:val="auto"/>
                <w:spacing w:val="-12"/>
                <w:sz w:val="30"/>
                <w:szCs w:val="30"/>
                <w:lang w:eastAsia="zh-CN"/>
              </w:rPr>
            </w:pPr>
            <w:r>
              <w:rPr>
                <w:rFonts w:hint="eastAsia" w:ascii="Times New Roman" w:hAnsi="Times New Roman" w:eastAsia="仿宋_GB2312" w:cs="Times New Roman"/>
                <w:color w:val="auto"/>
                <w:spacing w:val="-12"/>
                <w:sz w:val="30"/>
                <w:szCs w:val="30"/>
                <w:lang w:eastAsia="zh-CN"/>
              </w:rPr>
              <w:t>社会委</w:t>
            </w:r>
          </w:p>
          <w:p>
            <w:pPr>
              <w:autoSpaceDE w:val="0"/>
              <w:spacing w:line="400" w:lineRule="exact"/>
              <w:jc w:val="center"/>
              <w:rPr>
                <w:rFonts w:hint="eastAsia"/>
                <w:color w:val="auto"/>
                <w:lang w:eastAsia="zh-CN"/>
              </w:rPr>
            </w:pPr>
            <w:r>
              <w:rPr>
                <w:rFonts w:hint="eastAsia" w:ascii="Times New Roman" w:hAnsi="Times New Roman" w:eastAsia="仿宋_GB2312" w:cs="Times New Roman"/>
                <w:color w:val="auto"/>
                <w:spacing w:val="-12"/>
                <w:sz w:val="30"/>
                <w:szCs w:val="30"/>
                <w:lang w:eastAsia="zh-CN"/>
              </w:rPr>
              <w:t>民侨工委</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eastAsia="仿宋_GB2312"/>
                <w:color w:val="auto"/>
                <w:sz w:val="28"/>
                <w:szCs w:val="28"/>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eastAsia="仿宋_GB2312"/>
                <w:color w:val="auto"/>
                <w:sz w:val="28"/>
                <w:szCs w:val="28"/>
              </w:rPr>
              <w:t>12月</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hint="eastAsia" w:eastAsia="仿宋_GB2312"/>
                <w:color w:val="auto"/>
                <w:sz w:val="28"/>
                <w:szCs w:val="28"/>
              </w:rPr>
            </w:pPr>
            <w:r>
              <w:rPr>
                <w:rFonts w:eastAsia="仿宋_GB2312"/>
                <w:color w:val="auto"/>
                <w:sz w:val="28"/>
                <w:szCs w:val="28"/>
              </w:rPr>
              <w:t>执法</w:t>
            </w:r>
            <w:r>
              <w:rPr>
                <w:rFonts w:hint="eastAsia" w:eastAsia="仿宋_GB2312"/>
                <w:color w:val="auto"/>
                <w:sz w:val="28"/>
                <w:szCs w:val="28"/>
              </w:rPr>
              <w:t>调研</w:t>
            </w:r>
          </w:p>
        </w:tc>
      </w:tr>
    </w:tbl>
    <w:p>
      <w:pPr>
        <w:spacing w:line="400" w:lineRule="exact"/>
        <w:jc w:val="center"/>
        <w:rPr>
          <w:rFonts w:hint="eastAsia" w:ascii="微软雅黑" w:hAnsi="微软雅黑" w:eastAsia="微软雅黑" w:cs="微软雅黑"/>
          <w:color w:val="auto"/>
          <w:sz w:val="32"/>
          <w:szCs w:val="32"/>
        </w:rPr>
      </w:pPr>
    </w:p>
    <w:p>
      <w:pPr>
        <w:spacing w:line="6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作出决议决定（</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项）</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32"/>
          <w:szCs w:val="32"/>
        </w:rPr>
      </w:pPr>
    </w:p>
    <w:tbl>
      <w:tblPr>
        <w:tblStyle w:val="7"/>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554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4" w:space="0"/>
            </w:tcBorders>
            <w:noWrap w:val="0"/>
            <w:vAlign w:val="top"/>
          </w:tcPr>
          <w:p>
            <w:pPr>
              <w:rPr>
                <w:rFonts w:ascii="Calibri" w:hAnsi="Calibri"/>
                <w:color w:val="auto"/>
                <w:sz w:val="28"/>
                <w:szCs w:val="28"/>
              </w:rPr>
            </w:pPr>
            <w:r>
              <w:rPr>
                <w:rFonts w:hint="eastAsia" w:ascii="黑体" w:hAnsi="黑体" w:eastAsia="黑体" w:cs="黑体"/>
                <w:color w:val="auto"/>
                <w:sz w:val="28"/>
                <w:szCs w:val="28"/>
                <w:lang w:eastAsia="zh-CN"/>
              </w:rPr>
              <w:t>序号</w:t>
            </w:r>
          </w:p>
        </w:tc>
        <w:tc>
          <w:tcPr>
            <w:tcW w:w="5543"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olor w:val="auto"/>
                <w:sz w:val="28"/>
                <w:szCs w:val="28"/>
              </w:rPr>
            </w:pPr>
            <w:r>
              <w:rPr>
                <w:rFonts w:hint="eastAsia" w:ascii="黑体" w:hAnsi="黑体" w:eastAsia="黑体"/>
                <w:color w:val="auto"/>
                <w:sz w:val="28"/>
                <w:szCs w:val="28"/>
              </w:rPr>
              <w:t>名  称</w:t>
            </w:r>
          </w:p>
        </w:tc>
        <w:tc>
          <w:tcPr>
            <w:tcW w:w="2460"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olor w:val="auto"/>
                <w:sz w:val="28"/>
                <w:szCs w:val="28"/>
              </w:rPr>
            </w:pPr>
            <w:r>
              <w:rPr>
                <w:rFonts w:hint="eastAsia" w:ascii="黑体" w:hAnsi="黑体" w:eastAsia="黑体"/>
                <w:color w:val="auto"/>
                <w:sz w:val="28"/>
                <w:szCs w:val="28"/>
              </w:rPr>
              <w:t>通过时间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1</w:t>
            </w:r>
          </w:p>
        </w:tc>
        <w:tc>
          <w:tcPr>
            <w:tcW w:w="55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eastAsia="仿宋_GB2312"/>
                <w:color w:val="auto"/>
                <w:sz w:val="28"/>
                <w:szCs w:val="28"/>
              </w:rPr>
            </w:pPr>
            <w:r>
              <w:rPr>
                <w:rFonts w:hint="eastAsia" w:ascii="仿宋_GB2312" w:hAnsi="仿宋_GB2312" w:eastAsia="仿宋_GB2312" w:cs="仿宋_GB2312"/>
                <w:bCs/>
                <w:color w:val="auto"/>
                <w:sz w:val="28"/>
                <w:szCs w:val="28"/>
                <w:lang w:eastAsia="zh-CN"/>
              </w:rPr>
              <w:t>关于召开朔州市第七届人民代表大会第三次会议的决定</w:t>
            </w:r>
          </w:p>
        </w:tc>
        <w:tc>
          <w:tcPr>
            <w:tcW w:w="246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w:t>
            </w:r>
            <w:r>
              <w:rPr>
                <w:rFonts w:hint="default" w:ascii="仿宋_GB2312" w:hAnsi="仿宋_GB2312" w:eastAsia="仿宋_GB2312" w:cs="仿宋_GB2312"/>
                <w:color w:val="auto"/>
                <w:sz w:val="28"/>
                <w:szCs w:val="28"/>
                <w:lang w:val="en"/>
              </w:rPr>
              <w:t>3</w:t>
            </w:r>
            <w:r>
              <w:rPr>
                <w:rFonts w:hint="eastAsia" w:ascii="仿宋_GB2312" w:hAnsi="仿宋_GB2312" w:eastAsia="仿宋_GB2312" w:cs="仿宋_GB2312"/>
                <w:color w:val="auto"/>
                <w:sz w:val="28"/>
                <w:szCs w:val="28"/>
              </w:rPr>
              <w:t>年</w:t>
            </w:r>
            <w:r>
              <w:rPr>
                <w:rFonts w:hint="default" w:ascii="仿宋_GB2312" w:hAnsi="仿宋_GB2312" w:eastAsia="仿宋_GB2312" w:cs="仿宋_GB2312"/>
                <w:color w:val="auto"/>
                <w:sz w:val="28"/>
                <w:szCs w:val="28"/>
                <w:lang w:val="en"/>
              </w:rPr>
              <w:t>2</w:t>
            </w:r>
            <w:r>
              <w:rPr>
                <w:rFonts w:hint="eastAsia" w:ascii="仿宋_GB2312" w:hAnsi="仿宋_GB2312" w:eastAsia="仿宋_GB2312" w:cs="仿宋_GB2312"/>
                <w:color w:val="auto"/>
                <w:sz w:val="28"/>
                <w:szCs w:val="28"/>
              </w:rPr>
              <w:t>月</w:t>
            </w:r>
            <w:r>
              <w:rPr>
                <w:rFonts w:hint="default" w:ascii="仿宋_GB2312" w:hAnsi="仿宋_GB2312" w:eastAsia="仿宋_GB2312" w:cs="仿宋_GB2312"/>
                <w:color w:val="auto"/>
                <w:sz w:val="28"/>
                <w:szCs w:val="28"/>
                <w:lang w:val="en"/>
              </w:rPr>
              <w:t>14</w:t>
            </w:r>
            <w:r>
              <w:rPr>
                <w:rFonts w:hint="eastAsia" w:ascii="仿宋_GB2312" w:hAnsi="仿宋_GB2312" w:eastAsia="仿宋_GB2312" w:cs="仿宋_GB2312"/>
                <w:color w:val="auto"/>
                <w:sz w:val="28"/>
                <w:szCs w:val="28"/>
              </w:rPr>
              <w:t>日</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市七届人大常委会</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十</w:t>
            </w:r>
            <w:r>
              <w:rPr>
                <w:rFonts w:hint="eastAsia" w:ascii="仿宋_GB2312" w:hAnsi="仿宋_GB2312" w:eastAsia="仿宋_GB2312" w:cs="仿宋_GB2312"/>
                <w:color w:val="auto"/>
                <w:sz w:val="28"/>
                <w:szCs w:val="28"/>
              </w:rPr>
              <w:t>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2</w:t>
            </w:r>
          </w:p>
        </w:tc>
        <w:tc>
          <w:tcPr>
            <w:tcW w:w="55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ascii="Times New Roman" w:hAnsi="Times New Roman" w:eastAsia="仿宋_GB2312" w:cs="Times New Roman"/>
                <w:color w:val="auto"/>
                <w:kern w:val="2"/>
                <w:sz w:val="28"/>
                <w:szCs w:val="28"/>
                <w:lang w:val="en-US" w:eastAsia="zh-CN" w:bidi="ar-SA"/>
              </w:rPr>
            </w:pPr>
            <w:r>
              <w:rPr>
                <w:rFonts w:hint="eastAsia" w:ascii="仿宋_GB2312" w:hAnsi="仿宋_GB2312" w:eastAsia="仿宋_GB2312" w:cs="仿宋_GB2312"/>
                <w:color w:val="auto"/>
                <w:sz w:val="28"/>
                <w:szCs w:val="28"/>
                <w:lang w:eastAsia="zh-CN"/>
              </w:rPr>
              <w:t>表决</w:t>
            </w:r>
            <w:r>
              <w:rPr>
                <w:rFonts w:hint="eastAsia" w:ascii="仿宋_GB2312" w:hAnsi="仿宋_GB2312" w:eastAsia="仿宋_GB2312" w:cs="仿宋_GB2312"/>
                <w:bCs/>
                <w:color w:val="auto"/>
                <w:sz w:val="28"/>
                <w:szCs w:val="28"/>
                <w:lang w:val="en-US" w:eastAsia="zh-CN"/>
              </w:rPr>
              <w:t>关于批准调整2023年市本级预算的决定</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月2</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日</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市七届人大常委会</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十四</w:t>
            </w:r>
            <w:r>
              <w:rPr>
                <w:rFonts w:hint="eastAsia" w:ascii="仿宋_GB2312" w:hAnsi="仿宋_GB2312" w:eastAsia="仿宋_GB2312" w:cs="仿宋_GB2312"/>
                <w:color w:val="auto"/>
                <w:sz w:val="28"/>
                <w:szCs w:val="28"/>
              </w:rPr>
              <w:t>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3</w:t>
            </w:r>
          </w:p>
        </w:tc>
        <w:tc>
          <w:tcPr>
            <w:tcW w:w="55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sz w:val="28"/>
                <w:szCs w:val="28"/>
                <w:lang w:eastAsia="zh-CN"/>
              </w:rPr>
              <w:t>表决关于批准</w:t>
            </w:r>
            <w:r>
              <w:rPr>
                <w:rFonts w:hint="eastAsia" w:ascii="Times New Roman" w:hAnsi="Times New Roman" w:eastAsia="仿宋_GB2312" w:cs="Times New Roman"/>
                <w:color w:val="auto"/>
                <w:sz w:val="28"/>
                <w:szCs w:val="28"/>
                <w:lang w:val="en-US" w:eastAsia="zh-CN"/>
              </w:rPr>
              <w:t>202</w:t>
            </w:r>
            <w:r>
              <w:rPr>
                <w:rFonts w:hint="eastAsia"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val="en-US" w:eastAsia="zh-CN"/>
              </w:rPr>
              <w:t>年市本级财政决算的决定</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31</w:t>
            </w:r>
            <w:r>
              <w:rPr>
                <w:rFonts w:hint="eastAsia" w:ascii="仿宋_GB2312" w:hAnsi="仿宋_GB2312" w:eastAsia="仿宋_GB2312" w:cs="仿宋_GB2312"/>
                <w:color w:val="auto"/>
                <w:sz w:val="28"/>
                <w:szCs w:val="28"/>
              </w:rPr>
              <w:t>日</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市七届人大常委会</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十五</w:t>
            </w:r>
            <w:r>
              <w:rPr>
                <w:rFonts w:hint="eastAsia" w:ascii="仿宋_GB2312" w:hAnsi="仿宋_GB2312" w:eastAsia="仿宋_GB2312" w:cs="仿宋_GB2312"/>
                <w:color w:val="auto"/>
                <w:sz w:val="28"/>
                <w:szCs w:val="28"/>
              </w:rPr>
              <w:t>次会议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8"/>
                <w:szCs w:val="28"/>
              </w:rPr>
            </w:pPr>
            <w:r>
              <w:rPr>
                <w:rFonts w:eastAsia="仿宋_GB2312"/>
                <w:color w:val="auto"/>
                <w:sz w:val="28"/>
                <w:szCs w:val="28"/>
              </w:rPr>
              <w:t>4</w:t>
            </w:r>
          </w:p>
        </w:tc>
        <w:tc>
          <w:tcPr>
            <w:tcW w:w="55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sz w:val="28"/>
                <w:szCs w:val="28"/>
                <w:lang w:eastAsia="zh-CN"/>
              </w:rPr>
              <w:t>表决市人大常委会关于批准调整</w:t>
            </w:r>
            <w:r>
              <w:rPr>
                <w:rFonts w:hint="eastAsia" w:ascii="Times New Roman" w:hAnsi="Times New Roman" w:eastAsia="仿宋_GB2312" w:cs="Times New Roman"/>
                <w:color w:val="auto"/>
                <w:sz w:val="28"/>
                <w:szCs w:val="28"/>
                <w:lang w:val="en-US" w:eastAsia="zh-CN"/>
              </w:rPr>
              <w:t>2023年</w:t>
            </w:r>
            <w:r>
              <w:rPr>
                <w:rFonts w:hint="eastAsia" w:ascii="Times New Roman" w:hAnsi="Times New Roman" w:eastAsia="仿宋_GB2312" w:cs="Times New Roman"/>
                <w:color w:val="auto"/>
                <w:sz w:val="28"/>
                <w:szCs w:val="28"/>
                <w:lang w:eastAsia="zh-CN"/>
              </w:rPr>
              <w:t>市本级预算的决定</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Times New Roman"/>
                <w:color w:val="auto"/>
                <w:sz w:val="28"/>
                <w:szCs w:val="28"/>
                <w:lang w:eastAsia="zh-CN"/>
              </w:rPr>
              <w:t>年1</w:t>
            </w:r>
            <w:r>
              <w:rPr>
                <w:rFonts w:hint="eastAsia" w:ascii="Times New Roman" w:hAnsi="Times New Roman" w:eastAsia="仿宋_GB2312" w:cs="Times New Roman"/>
                <w:color w:val="auto"/>
                <w:sz w:val="28"/>
                <w:szCs w:val="28"/>
                <w:lang w:val="en-US" w:eastAsia="zh-CN"/>
              </w:rPr>
              <w:t>0</w:t>
            </w:r>
            <w:r>
              <w:rPr>
                <w:rFonts w:hint="eastAsia" w:ascii="Times New Roman" w:hAnsi="Times New Roman" w:eastAsia="仿宋_GB2312" w:cs="Times New Roman"/>
                <w:color w:val="auto"/>
                <w:sz w:val="28"/>
                <w:szCs w:val="28"/>
                <w:lang w:eastAsia="zh-CN"/>
              </w:rPr>
              <w:t>月</w:t>
            </w:r>
            <w:r>
              <w:rPr>
                <w:rFonts w:hint="eastAsia" w:ascii="Times New Roman" w:hAnsi="Times New Roman" w:eastAsia="仿宋_GB2312" w:cs="Times New Roman"/>
                <w:color w:val="auto"/>
                <w:sz w:val="28"/>
                <w:szCs w:val="28"/>
                <w:lang w:val="en-US" w:eastAsia="zh-CN"/>
              </w:rPr>
              <w:t>31</w:t>
            </w:r>
            <w:r>
              <w:rPr>
                <w:rFonts w:hint="eastAsia" w:ascii="Times New Roman" w:hAnsi="Times New Roman" w:eastAsia="仿宋_GB2312" w:cs="Times New Roman"/>
                <w:color w:val="auto"/>
                <w:sz w:val="28"/>
                <w:szCs w:val="28"/>
                <w:lang w:eastAsia="zh-CN"/>
              </w:rPr>
              <w:t>日</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市七届人大常委会</w:t>
            </w:r>
          </w:p>
          <w:p>
            <w:pPr>
              <w:keepNext w:val="0"/>
              <w:keepLines w:val="0"/>
              <w:pageBreakBefore w:val="0"/>
              <w:kinsoku/>
              <w:wordWrap/>
              <w:overflowPunct/>
              <w:topLinePunct w:val="0"/>
              <w:autoSpaceDE w:val="0"/>
              <w:autoSpaceDN/>
              <w:bidi w:val="0"/>
              <w:adjustRightInd/>
              <w:snapToGrid/>
              <w:spacing w:line="400" w:lineRule="exact"/>
              <w:jc w:val="center"/>
              <w:textAlignment w:val="auto"/>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sz w:val="28"/>
                <w:szCs w:val="28"/>
                <w:lang w:eastAsia="zh-CN"/>
              </w:rPr>
              <w:t>第十六次会议</w:t>
            </w:r>
          </w:p>
        </w:tc>
      </w:tr>
    </w:tbl>
    <w:p>
      <w:pPr>
        <w:spacing w:line="620" w:lineRule="exact"/>
        <w:jc w:val="center"/>
        <w:rPr>
          <w:rFonts w:hint="eastAsia" w:ascii="方正小标宋简体" w:hAnsi="方正小标宋简体" w:eastAsia="方正小标宋简体" w:cs="方正小标宋简体"/>
          <w:color w:val="auto"/>
          <w:sz w:val="44"/>
          <w:szCs w:val="44"/>
        </w:rPr>
      </w:pPr>
    </w:p>
    <w:p>
      <w:pPr>
        <w:spacing w:line="6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 xml:space="preserve"> 开展专题调研（</w:t>
      </w:r>
      <w:r>
        <w:rPr>
          <w:rFonts w:hint="eastAsia" w:ascii="方正小标宋简体" w:hAnsi="方正小标宋简体" w:eastAsia="方正小标宋简体" w:cs="方正小标宋简体"/>
          <w:color w:val="auto"/>
          <w:sz w:val="44"/>
          <w:szCs w:val="44"/>
          <w:lang w:val="en-US" w:eastAsia="zh-CN"/>
        </w:rPr>
        <w:t>16</w:t>
      </w:r>
      <w:r>
        <w:rPr>
          <w:rFonts w:hint="eastAsia" w:ascii="方正小标宋简体" w:hAnsi="方正小标宋简体" w:eastAsia="方正小标宋简体" w:cs="方正小标宋简体"/>
          <w:color w:val="auto"/>
          <w:sz w:val="44"/>
          <w:szCs w:val="44"/>
        </w:rPr>
        <w:t>项）</w:t>
      </w:r>
    </w:p>
    <w:p>
      <w:pPr>
        <w:pStyle w:val="2"/>
        <w:rPr>
          <w:rFonts w:hint="eastAsia"/>
          <w:color w:val="auto"/>
        </w:rPr>
      </w:pPr>
    </w:p>
    <w:tbl>
      <w:tblPr>
        <w:tblStyle w:val="7"/>
        <w:tblW w:w="8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613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54" w:type="dxa"/>
            <w:noWrap w:val="0"/>
            <w:vAlign w:val="center"/>
          </w:tcPr>
          <w:p>
            <w:pPr>
              <w:jc w:val="center"/>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lang w:eastAsia="zh-CN"/>
              </w:rPr>
              <w:t>序号</w:t>
            </w:r>
          </w:p>
        </w:tc>
        <w:tc>
          <w:tcPr>
            <w:tcW w:w="6131"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名  称</w:t>
            </w:r>
          </w:p>
        </w:tc>
        <w:tc>
          <w:tcPr>
            <w:tcW w:w="1654" w:type="dxa"/>
            <w:noWrap w:val="0"/>
            <w:vAlign w:val="center"/>
          </w:tcPr>
          <w:p>
            <w:pPr>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1</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依托太原、大同引领推动全省高质量发展中找准朔州定位、发挥朔州作用</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办公室</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环资工委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2</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支持促进乡镇人大发挥作用，推进基层民主法制建设</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办公室</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3</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人大代表联络站的运行和管理情况</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人事工委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4</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促进养老服务健康发展</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社会委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民侨工委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5</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rPr>
              <w:t>推进“健康朔州”建设，提升公共卫生服务能力</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教工委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6</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优化法治化营商环境工作情况</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监司工委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7</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政府法定债务的管控</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财经委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财经工委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8</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推进森林资源管理立法</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法制委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法工委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9</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发挥监督实效，践行“两山”理论，推动生态文明建设</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环资工委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10</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全市重点农产品产业链发展情况</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农工委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11</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新形势下推进涉法涉诉信访事项化解</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信访室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12</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eastAsia="zh-CN"/>
              </w:rPr>
              <w:t>检察机关落实少捕慎诉慎押刑事司法政策情况</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监司工委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13</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eastAsia="zh-CN"/>
              </w:rPr>
              <w:t>《山西省全民阅读促进条例》实施情况</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教工委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14</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推动文旅产业提档升级</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社会委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民侨工委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15</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全面落实实施就业优先战略，推动全市经济高质量发展</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社会委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民侨工委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16</w:t>
            </w:r>
          </w:p>
        </w:tc>
        <w:tc>
          <w:tcPr>
            <w:tcW w:w="61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《中华人民共和国档案法》《山西省档案管理条例》贯彻实施情况</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教工委</w:t>
            </w:r>
          </w:p>
        </w:tc>
      </w:tr>
    </w:tbl>
    <w:p>
      <w:pPr>
        <w:rPr>
          <w:rFonts w:hint="default"/>
          <w:color w:val="auto"/>
          <w:lang w:val="en-US" w:eastAsia="zh-CN"/>
        </w:rPr>
      </w:pPr>
    </w:p>
    <w:p/>
    <w:sectPr>
      <w:footerReference r:id="rId5" w:type="default"/>
      <w:pgSz w:w="11905" w:h="16840"/>
      <w:pgMar w:top="1431" w:right="1695" w:bottom="1637" w:left="1704" w:header="0" w:footer="139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17"/>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27"/>
        <w:sz w:val="24"/>
        <w:szCs w:val="24"/>
      </w:rPr>
      <w:t xml:space="preserve"> </w:t>
    </w:r>
    <w:r>
      <w:rPr>
        <w:rFonts w:ascii="宋体" w:hAnsi="宋体" w:eastAsia="宋体" w:cs="宋体"/>
        <w:spacing w:val="-9"/>
        <w:sz w:val="24"/>
        <w:szCs w:val="24"/>
      </w:rPr>
      <w:t>14</w:t>
    </w:r>
    <w:r>
      <w:rPr>
        <w:rFonts w:ascii="宋体" w:hAnsi="宋体" w:eastAsia="宋体" w:cs="宋体"/>
        <w:spacing w:val="7"/>
        <w:sz w:val="24"/>
        <w:szCs w:val="24"/>
      </w:rPr>
      <w:t xml:space="preserve"> </w:t>
    </w:r>
    <w:r>
      <w:rPr>
        <w:rFonts w:ascii="宋体" w:hAnsi="宋体" w:eastAsia="宋体" w:cs="宋体"/>
        <w:spacing w:val="-9"/>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YTExNDk1YzcyYzkxOTMyOGFmY2EzMDQwYmFjZmIifQ=="/>
  </w:docVars>
  <w:rsids>
    <w:rsidRoot w:val="3213698A"/>
    <w:rsid w:val="045F4DED"/>
    <w:rsid w:val="076646E5"/>
    <w:rsid w:val="11051818"/>
    <w:rsid w:val="1BD97C2D"/>
    <w:rsid w:val="2D234BB6"/>
    <w:rsid w:val="3179279B"/>
    <w:rsid w:val="3213698A"/>
    <w:rsid w:val="34746EE4"/>
    <w:rsid w:val="38DE5291"/>
    <w:rsid w:val="3F2C4235"/>
    <w:rsid w:val="421B173C"/>
    <w:rsid w:val="454F2296"/>
    <w:rsid w:val="64234664"/>
    <w:rsid w:val="65EB11B2"/>
    <w:rsid w:val="6CEB2A7E"/>
    <w:rsid w:val="727D13E4"/>
    <w:rsid w:val="790C5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0"/>
    <w:pPr>
      <w:keepNext/>
      <w:keepLines/>
      <w:spacing w:beforeLines="0" w:beforeAutospacing="0" w:afterLines="0" w:afterAutospacing="0" w:line="580" w:lineRule="exact"/>
      <w:outlineLvl w:val="0"/>
    </w:pPr>
    <w:rPr>
      <w:rFonts w:eastAsia="方正小标宋简体"/>
      <w:kern w:val="44"/>
      <w:sz w:val="44"/>
    </w:rPr>
  </w:style>
  <w:style w:type="paragraph" w:styleId="4">
    <w:name w:val="heading 2"/>
    <w:basedOn w:val="1"/>
    <w:next w:val="1"/>
    <w:semiHidden/>
    <w:unhideWhenUsed/>
    <w:qFormat/>
    <w:uiPriority w:val="0"/>
    <w:pPr>
      <w:keepNext/>
      <w:keepLines/>
      <w:spacing w:beforeLines="0" w:beforeAutospacing="0" w:afterLines="0" w:afterAutospacing="0" w:line="580" w:lineRule="exact"/>
      <w:ind w:left="0" w:leftChars="0"/>
      <w:outlineLvl w:val="1"/>
    </w:pPr>
    <w:rPr>
      <w:rFonts w:ascii="Arial" w:hAnsi="Arial" w:eastAsia="黑体"/>
      <w:sz w:val="32"/>
    </w:rPr>
  </w:style>
  <w:style w:type="paragraph" w:styleId="5">
    <w:name w:val="heading 3"/>
    <w:basedOn w:val="1"/>
    <w:next w:val="1"/>
    <w:semiHidden/>
    <w:unhideWhenUsed/>
    <w:qFormat/>
    <w:uiPriority w:val="0"/>
    <w:pPr>
      <w:keepNext/>
      <w:keepLines/>
      <w:spacing w:beforeLines="0" w:beforeAutospacing="0" w:afterLines="0" w:afterAutospacing="0" w:line="580" w:lineRule="exact"/>
      <w:ind w:left="0" w:leftChars="0"/>
      <w:outlineLvl w:val="2"/>
    </w:pPr>
    <w:rPr>
      <w:rFonts w:eastAsia="楷体"/>
      <w:b/>
      <w:sz w:val="32"/>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table of authorities"/>
    <w:basedOn w:val="1"/>
    <w:next w:val="1"/>
    <w:autoRedefine/>
    <w:qFormat/>
    <w:uiPriority w:val="0"/>
    <w:pPr>
      <w:ind w:left="420" w:left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仿宋"/>
    <w:basedOn w:val="1"/>
    <w:autoRedefine/>
    <w:qFormat/>
    <w:uiPriority w:val="0"/>
    <w:pPr>
      <w:jc w:val="center"/>
    </w:pPr>
    <w:rPr>
      <w:rFonts w:hint="eastAsia" w:ascii="方正小标宋简体" w:hAnsi="方正小标宋简体" w:eastAsia="仿宋_GB2312" w:cs="方正小标宋简体"/>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2024-03-29T04:41:00Z</dcterms:created>
  <dc:creator>wanglin</dc:creator>
  <cp:lastModifiedBy>wanglin</cp:lastModifiedBy>
  <dcterms:modified xsi:type="dcterms:W3CDTF">2024-03-29T04:42:21Z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ACECBE30F2D6464BA014518D5B5DFF2A_11</vt:lpwstr>
  </property>
</Properties>
</file>